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2E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главного государственного налогового инспектора отдела управления ФНС России по субъекту Российской Федерации</w:t>
      </w:r>
    </w:p>
    <w:p w:rsidR="00000000" w:rsidRDefault="001B72E9">
      <w:pPr>
        <w:pStyle w:val="right"/>
      </w:pPr>
      <w:r>
        <w:t>Приложение N 2 к Приказу ФНС России от 05.12.2011 N ММВ-7-4/908@ (в ред. Приказа ФНС России от 20.03.2013 N ММВ-7-4/127@)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HTML"/>
      </w:pPr>
      <w:r>
        <w:t xml:space="preserve">                                                     УТВЕРЖДАЮ</w:t>
      </w:r>
    </w:p>
    <w:p w:rsidR="00000000" w:rsidRDefault="001B72E9">
      <w:pPr>
        <w:pStyle w:val="HTML"/>
      </w:pPr>
      <w:r>
        <w:t>Руководитель управления ФНС России</w:t>
      </w:r>
    </w:p>
    <w:p w:rsidR="00000000" w:rsidRDefault="001B72E9">
      <w:pPr>
        <w:pStyle w:val="HTML"/>
      </w:pPr>
      <w:r>
        <w:t>по субъекту Российской Федерации</w:t>
      </w:r>
    </w:p>
    <w:p w:rsidR="00000000" w:rsidRDefault="001B72E9">
      <w:pPr>
        <w:pStyle w:val="HTML"/>
      </w:pPr>
      <w:r>
        <w:t>__</w:t>
      </w:r>
      <w:r>
        <w:t>____________________________</w:t>
      </w:r>
    </w:p>
    <w:p w:rsidR="00000000" w:rsidRDefault="001B72E9">
      <w:pPr>
        <w:pStyle w:val="HTML"/>
      </w:pPr>
      <w:r>
        <w:t>(наименование)</w:t>
      </w:r>
    </w:p>
    <w:p w:rsidR="00000000" w:rsidRDefault="001B72E9">
      <w:pPr>
        <w:pStyle w:val="HTML"/>
      </w:pPr>
      <w:r>
        <w:t>(______________________________)</w:t>
      </w:r>
    </w:p>
    <w:p w:rsidR="00000000" w:rsidRDefault="001B72E9">
      <w:pPr>
        <w:pStyle w:val="HTML"/>
      </w:pPr>
      <w:r>
        <w:t>(подпись) (фамилия, инициалы)</w:t>
      </w:r>
    </w:p>
    <w:p w:rsidR="00000000" w:rsidRDefault="001B72E9">
      <w:pPr>
        <w:pStyle w:val="HTML"/>
      </w:pPr>
      <w:r>
        <w:t>от "__" _________________ 201_ г.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главного государственного налогового инспектора ____________________________________________</w:t>
      </w:r>
      <w:r>
        <w:rPr>
          <w:rFonts w:eastAsia="Times New Roman"/>
        </w:rPr>
        <w:t>_____________ (наименование отдела управления ФНС России по субъекту Российской Федерации)</w:t>
      </w: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</w:t>
      </w:r>
      <w:r>
        <w:rPr>
          <w:rFonts w:eastAsia="Times New Roman"/>
        </w:rPr>
        <w:t>1.12.2005 N 1574 "О Реестре должностей федеральной государственной гражданской службы", - 11-3-3-069</w:t>
      </w: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B72E9">
      <w:pPr>
        <w:pStyle w:val="just"/>
      </w:pPr>
      <w:r>
        <w:t>1. Должность федеральной государственной гражданской службы (далее - гражданская служба) главного государственного налогового инспектора</w:t>
      </w:r>
      <w:r>
        <w:t xml:space="preserve"> (указать наименование отдела и управления ФНС России по субъекту Российской Федерации) (далее - главный государственный налоговый инспектор) относится к ведущей группе должностей гражданской службы категории "специалисты".</w:t>
      </w:r>
    </w:p>
    <w:p w:rsidR="00000000" w:rsidRDefault="001B72E9">
      <w:pPr>
        <w:pStyle w:val="just"/>
      </w:pPr>
      <w:r>
        <w:t>2. Назначение на должность и осв</w:t>
      </w:r>
      <w:r>
        <w:t>обождение от должности главного государственного налогового инспектора осуществляются приказом управления ФНС России по субъекту Российской Федерации (далее - управление).</w:t>
      </w:r>
    </w:p>
    <w:p w:rsidR="00000000" w:rsidRDefault="001B72E9">
      <w:pPr>
        <w:pStyle w:val="just"/>
      </w:pPr>
      <w:r>
        <w:t>Главный государственный налоговый инспектор непосредственно подчиняется начальнику о</w:t>
      </w:r>
      <w:r>
        <w:t>тдела.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1B72E9">
      <w:pPr>
        <w:pStyle w:val="just"/>
      </w:pPr>
      <w:r>
        <w:t>3. Для замещения должности главного государственного налогово</w:t>
      </w:r>
      <w:r>
        <w:t>го инспектора устанавливаются следующие требования:</w:t>
      </w:r>
    </w:p>
    <w:p w:rsidR="00000000" w:rsidRDefault="001B72E9">
      <w:pPr>
        <w:pStyle w:val="just"/>
      </w:pPr>
      <w:r>
        <w:t>а) наличие высшего профессионального образования;</w:t>
      </w:r>
    </w:p>
    <w:p w:rsidR="00000000" w:rsidRDefault="001B72E9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1B72E9">
      <w:pPr>
        <w:pStyle w:val="just"/>
      </w:pPr>
      <w:r>
        <w:t>в) налич</w:t>
      </w:r>
      <w:r>
        <w:t>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</w:t>
      </w:r>
      <w:r>
        <w:t>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</w:t>
      </w:r>
      <w:r>
        <w:t xml:space="preserve">рименением автоматизированных средств управления, служебного распорядка управления,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</w:t>
      </w:r>
      <w:r>
        <w:t>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1B72E9">
      <w:pPr>
        <w:pStyle w:val="just"/>
      </w:pPr>
      <w:r>
        <w:t>г) наличие про</w:t>
      </w:r>
      <w:r>
        <w:t>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</w:t>
      </w:r>
      <w:r>
        <w:t xml:space="preserve">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</w:t>
      </w:r>
      <w:r>
        <w:t>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</w:t>
      </w:r>
      <w:r>
        <w:t>и и актов управления.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B72E9">
      <w:pPr>
        <w:pStyle w:val="just"/>
      </w:pPr>
      <w:r>
        <w:t xml:space="preserve">4. Основные права и обязанности главного государственного налогового </w:t>
      </w:r>
      <w:r>
        <w:t>инспектора,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</w:t>
      </w:r>
      <w:r>
        <w:t>.</w:t>
      </w:r>
    </w:p>
    <w:p w:rsidR="00000000" w:rsidRDefault="001B72E9">
      <w:pPr>
        <w:pStyle w:val="just"/>
      </w:pPr>
      <w:r>
        <w:t>5. Главный государственный налоговый инспектор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</w:t>
      </w:r>
      <w:r>
        <w:t xml:space="preserve">ции от 30 сентября 2004 г. N 506, положением об управлении (указать наименование управления), утвержденным руководителем ФНС России "__" ________ 20__ г., положением об отделе (указать наименование отдела), приказами (распоряжениями) ФНС России, приказами </w:t>
      </w:r>
      <w:r>
        <w:t>управления, поручениями руководства управления.</w:t>
      </w:r>
    </w:p>
    <w:p w:rsidR="00000000" w:rsidRDefault="001B72E9">
      <w:pPr>
        <w:pStyle w:val="just"/>
      </w:pPr>
      <w:r>
        <w:t>(Перечислить права и обязанности главного государственного налогового инспектора).</w:t>
      </w:r>
    </w:p>
    <w:p w:rsidR="00000000" w:rsidRDefault="001B72E9">
      <w:pPr>
        <w:pStyle w:val="just"/>
      </w:pPr>
      <w:r>
        <w:t>6. Главный государственный налоговый инспектор за неисполнение или ненадлежащее исполнение должностных обязанностей может быт</w:t>
      </w:r>
      <w:r>
        <w:t>ь привлечен к ответственности в соответствии с законодательством Российской Федерации.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главный государственный налоговый инспектор вправе или обязан самостоятельно принимать управленческие и иные решения</w:t>
      </w:r>
    </w:p>
    <w:p w:rsidR="00000000" w:rsidRDefault="001B72E9">
      <w:pPr>
        <w:pStyle w:val="just"/>
      </w:pPr>
      <w:r>
        <w:t>7. При исполнении</w:t>
      </w:r>
      <w:r>
        <w:t xml:space="preserve"> служебных обязанностей главный государственный налоговый инспектор вправе самостоятельно принимать решения по вопросам:</w:t>
      </w:r>
    </w:p>
    <w:p w:rsidR="00000000" w:rsidRDefault="001B72E9">
      <w:pPr>
        <w:pStyle w:val="just"/>
      </w:pPr>
      <w:r>
        <w:t>(Перечислить вопросы, по которым главный государственный налоговый инспектор вправе самостоятельно принимать управленческие и иные реше</w:t>
      </w:r>
      <w:r>
        <w:t>ния).</w:t>
      </w:r>
    </w:p>
    <w:p w:rsidR="00000000" w:rsidRDefault="001B72E9">
      <w:pPr>
        <w:pStyle w:val="just"/>
      </w:pPr>
      <w:r>
        <w:t>8. При исполнении служебных обязанностей главный государственный налоговый инспектор обязан самостоятельно принимать решения по вопросам:</w:t>
      </w:r>
    </w:p>
    <w:p w:rsidR="00000000" w:rsidRDefault="001B72E9">
      <w:pPr>
        <w:pStyle w:val="just"/>
      </w:pPr>
      <w:r>
        <w:t>(Перечислить вопросы, по которым главный государственный налоговый инспектор обязан самостоятельно принимать упр</w:t>
      </w:r>
      <w:r>
        <w:t>авленческие и иные решения).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главный государственный налоговый инспектор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B72E9">
      <w:pPr>
        <w:pStyle w:val="just"/>
      </w:pPr>
      <w:r>
        <w:t>9. Главный государств</w:t>
      </w:r>
      <w:r>
        <w:t>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1B72E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</w:t>
      </w:r>
      <w:r>
        <w:t>е участвовать главный государственный налоговый инспектор в соответствии со своей компетенцией).</w:t>
      </w:r>
    </w:p>
    <w:p w:rsidR="00000000" w:rsidRDefault="001B72E9">
      <w:pPr>
        <w:pStyle w:val="just"/>
      </w:pPr>
      <w:r>
        <w:t>10. Главный государственный налоговый инспектор в соответствии со своей компетенцией обязан участвовать в подготовке (обсуждении) следующих проектов:</w:t>
      </w:r>
    </w:p>
    <w:p w:rsidR="00000000" w:rsidRDefault="001B72E9">
      <w:pPr>
        <w:pStyle w:val="just"/>
      </w:pPr>
      <w:r>
        <w:t>положений</w:t>
      </w:r>
      <w:r>
        <w:t xml:space="preserve"> об отделе и управлении;</w:t>
      </w:r>
    </w:p>
    <w:p w:rsidR="00000000" w:rsidRDefault="001B72E9">
      <w:pPr>
        <w:pStyle w:val="just"/>
      </w:pPr>
      <w:r>
        <w:t>положений об инспекциях Федеральной налоговой службы по району, району в городе, городу без районного деления, инспекциях Федеральной налоговой службы межрайонного уровня;</w:t>
      </w:r>
    </w:p>
    <w:p w:rsidR="00000000" w:rsidRDefault="001B72E9">
      <w:pPr>
        <w:pStyle w:val="just"/>
      </w:pPr>
      <w:r>
        <w:t>графика отпусков гражданских служащих отдела;</w:t>
      </w:r>
    </w:p>
    <w:p w:rsidR="00000000" w:rsidRDefault="001B72E9">
      <w:pPr>
        <w:pStyle w:val="just"/>
      </w:pPr>
      <w:r>
        <w:t>иных актов по</w:t>
      </w:r>
      <w:r>
        <w:t xml:space="preserve"> поручению непосредственного руководителя и руководства управления.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B72E9">
      <w:pPr>
        <w:pStyle w:val="just"/>
      </w:pPr>
      <w:r>
        <w:t>11. В соответствии со своими должностными обязанностя</w:t>
      </w:r>
      <w:r>
        <w:t>ми главный государственный налоговый инспектор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B72E9">
      <w:pPr>
        <w:pStyle w:val="just"/>
      </w:pPr>
      <w:r>
        <w:t>12. Взаимодействие главного государственного налого</w:t>
      </w:r>
      <w:r>
        <w:t>вого инспектора с федеральными государственными гражданскими служащими управления, инспекций 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</w:t>
      </w:r>
      <w:r>
        <w:t>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</w:t>
      </w:r>
      <w:r>
        <w:t>едерации, 2002,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</w:t>
      </w:r>
      <w:r>
        <w:t xml:space="preserve">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</w:t>
      </w:r>
      <w:r>
        <w:rPr>
          <w:rFonts w:eastAsia="Times New Roman"/>
        </w:rPr>
        <w:t>й службы</w:t>
      </w:r>
    </w:p>
    <w:p w:rsidR="00000000" w:rsidRDefault="001B72E9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Показатели эффективности </w:t>
      </w:r>
      <w:r>
        <w:rPr>
          <w:rFonts w:eastAsia="Times New Roman"/>
        </w:rPr>
        <w:t>и результативности профессиональной служебной деятельности</w:t>
      </w:r>
    </w:p>
    <w:p w:rsidR="00000000" w:rsidRDefault="001B72E9">
      <w:pPr>
        <w:pStyle w:val="just"/>
      </w:pPr>
      <w:r>
        <w:t>14. Эффективность профессиональной служебной деятельности главного государственного налогового инспектора оценивается по следующим показателям:</w:t>
      </w:r>
    </w:p>
    <w:p w:rsidR="00000000" w:rsidRDefault="001B72E9">
      <w:pPr>
        <w:pStyle w:val="just"/>
      </w:pPr>
      <w:r>
        <w:t>выполняемому объему работы и интенсивности труда, спо</w:t>
      </w:r>
      <w:r>
        <w:t>собности сохранять высокую работоспособность в экстремальных условиях, соблюдению служебной дисциплины;</w:t>
      </w:r>
    </w:p>
    <w:p w:rsidR="00000000" w:rsidRDefault="001B72E9">
      <w:pPr>
        <w:pStyle w:val="just"/>
      </w:pPr>
      <w:r>
        <w:t>своевременности и оперативности выполнения поручений;</w:t>
      </w:r>
    </w:p>
    <w:p w:rsidR="00000000" w:rsidRDefault="001B72E9">
      <w:pPr>
        <w:pStyle w:val="just"/>
      </w:pPr>
      <w:r>
        <w:t>качеству выполненной работы (подготовке документов в соответствии с установленными требованиями, п</w:t>
      </w:r>
      <w:r>
        <w:t>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B72E9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</w:t>
      </w:r>
      <w:r>
        <w:t>гозора, умению работать с документами);</w:t>
      </w:r>
    </w:p>
    <w:p w:rsidR="00000000" w:rsidRDefault="001B72E9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B72E9">
      <w:pPr>
        <w:pStyle w:val="just"/>
      </w:pPr>
      <w:r>
        <w:t>творческому подходу к решению поставленных задач, активности и иниц</w:t>
      </w:r>
      <w:r>
        <w:t>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B72E9">
      <w:pPr>
        <w:pStyle w:val="just"/>
      </w:pPr>
      <w:r>
        <w:t>осознанию ответственности за последствия своих действий.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HTML"/>
      </w:pPr>
      <w:r>
        <w:t>Начальник отдела</w:t>
      </w:r>
    </w:p>
    <w:p w:rsidR="00000000" w:rsidRDefault="001B72E9">
      <w:pPr>
        <w:pStyle w:val="HTML"/>
      </w:pPr>
      <w:r>
        <w:t xml:space="preserve">________________________________ _______________ </w:t>
      </w:r>
      <w:r>
        <w:t>(ФИО)</w:t>
      </w:r>
    </w:p>
    <w:p w:rsidR="00000000" w:rsidRDefault="001B72E9">
      <w:pPr>
        <w:pStyle w:val="HTML"/>
      </w:pPr>
      <w:r>
        <w:t>(наименование отдела управления)    (подпись)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B72E9">
      <w:pPr>
        <w:pStyle w:val="HTML"/>
      </w:pPr>
      <w:r>
        <w:t>---------------------------------------------------------------------------</w:t>
      </w:r>
    </w:p>
    <w:p w:rsidR="00000000" w:rsidRDefault="001B72E9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1B72E9">
      <w:pPr>
        <w:pStyle w:val="HTML"/>
      </w:pPr>
      <w:r>
        <w:t>¦ п/п ¦     отчество     ¦в ознак</w:t>
      </w:r>
      <w:r>
        <w:t>омлении ¦   приказа о   ¦    приказа     ¦</w:t>
      </w:r>
    </w:p>
    <w:p w:rsidR="00000000" w:rsidRDefault="001B72E9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1B72E9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1B72E9">
      <w:pPr>
        <w:pStyle w:val="HTML"/>
      </w:pPr>
      <w:r>
        <w:t xml:space="preserve">¦     ¦                  ¦  в получении  ¦               ¦   </w:t>
      </w:r>
      <w:r>
        <w:t xml:space="preserve">             ¦</w:t>
      </w:r>
    </w:p>
    <w:p w:rsidR="00000000" w:rsidRDefault="001B72E9">
      <w:pPr>
        <w:pStyle w:val="HTML"/>
      </w:pPr>
      <w:r>
        <w:t>¦     ¦                  ¦   его копии   ¦               ¦                ¦</w:t>
      </w:r>
    </w:p>
    <w:p w:rsidR="00000000" w:rsidRDefault="001B72E9">
      <w:pPr>
        <w:pStyle w:val="HTML"/>
      </w:pPr>
      <w:r>
        <w:t>+-----+------------------+---------------+---------------+----------------+</w:t>
      </w:r>
    </w:p>
    <w:p w:rsidR="00000000" w:rsidRDefault="001B72E9">
      <w:pPr>
        <w:pStyle w:val="HTML"/>
      </w:pPr>
      <w:r>
        <w:t>¦     ¦                  ¦               ¦               ¦                ¦</w:t>
      </w:r>
    </w:p>
    <w:p w:rsidR="00000000" w:rsidRDefault="001B72E9">
      <w:pPr>
        <w:pStyle w:val="HTML"/>
      </w:pPr>
      <w:r>
        <w:t>+-----+------</w:t>
      </w:r>
      <w:r>
        <w:t>------------+---------------+---------------+----------------+</w:t>
      </w:r>
    </w:p>
    <w:p w:rsidR="00000000" w:rsidRDefault="001B72E9">
      <w:pPr>
        <w:pStyle w:val="HTML"/>
      </w:pPr>
      <w:r>
        <w:t>¦     ¦                  ¦               ¦               ¦                ¦</w:t>
      </w:r>
    </w:p>
    <w:p w:rsidR="00000000" w:rsidRDefault="001B72E9">
      <w:pPr>
        <w:pStyle w:val="HTML"/>
      </w:pPr>
      <w:r>
        <w:t>------+------------------+---------------+---------------+-----------------</w:t>
      </w:r>
    </w:p>
    <w:p w:rsidR="00000000" w:rsidRDefault="001B7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E9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1B7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https://порядокправа.рф/obrazecy/dolzhnostnoj_reglament_glavnogo_gosudarstvennogo_nalogovogo_inspektora_otdela_upravleniya_fns_rossii_p.htm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E9"/>
    <w:rsid w:val="001B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55AFE-AA3B-4A03-8F33-BBA490DD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lavnogo_gosudarstvennogo_nalogovogo_inspektora_otdela_upravleniya_fns_rossi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1701</Words>
  <Characters>9702</Characters>
  <Application>Microsoft Office Word</Application>
  <DocSecurity>0</DocSecurity>
  <Lines>80</Lines>
  <Paragraphs>22</Paragraphs>
  <ScaleCrop>false</ScaleCrop>
  <Company/>
  <LinksUpToDate>false</LinksUpToDate>
  <CharactersWithSpaces>11381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главного государственного налогового инспектора отдела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2022-08-07T12:02:00Z</dcterms:created>
  <dcterms:modified xsi:type="dcterms:W3CDTF">2022-08-07T12:02:00Z</dcterms:modified>
</cp:coreProperties>
</file>