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8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ювелира 5-го разряда</w:t>
      </w:r>
    </w:p>
    <w:p w:rsidR="00000000" w:rsidRDefault="006768E2">
      <w:pPr>
        <w:pStyle w:val="HTML"/>
      </w:pPr>
      <w:r>
        <w:t>Составлена в ___ экз.                                             Утверждаю</w:t>
      </w:r>
    </w:p>
    <w:p w:rsidR="00000000" w:rsidRDefault="006768E2">
      <w:pPr>
        <w:pStyle w:val="HTML"/>
      </w:pPr>
      <w:r>
        <w:t>__________________________________</w:t>
      </w:r>
    </w:p>
    <w:p w:rsidR="00000000" w:rsidRDefault="006768E2">
      <w:pPr>
        <w:pStyle w:val="HTML"/>
      </w:pPr>
      <w:r>
        <w:t>(инициалы, фамилия)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768E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_________________________________        __________________________________</w:t>
      </w:r>
    </w:p>
    <w:p w:rsidR="00000000" w:rsidRDefault="006768E2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768E2">
      <w:pPr>
        <w:pStyle w:val="HTML"/>
      </w:pPr>
      <w:r>
        <w:t>форма, адрес, телефон, адрес                 должностную инструкцию)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_________________________________</w:t>
      </w:r>
    </w:p>
    <w:p w:rsidR="00000000" w:rsidRDefault="006768E2">
      <w:pPr>
        <w:pStyle w:val="HTML"/>
      </w:pPr>
      <w:r>
        <w:t>электронной почты, ОГРН, ИНН/КПП)             "___"_______________ _____ г.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"__</w:t>
      </w:r>
      <w:r>
        <w:t>_"__________ _____ г. N ______                          М.П.</w:t>
      </w:r>
    </w:p>
    <w:p w:rsidR="00000000" w:rsidRDefault="00676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E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ювелира 5-го разряда __________________________________________ (наименование подразделения работодателя)</w:t>
      </w:r>
    </w:p>
    <w:p w:rsidR="00000000" w:rsidRDefault="006768E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768E2">
      <w:pPr>
        <w:pStyle w:val="just"/>
      </w:pPr>
      <w:r>
        <w:t>Настоящая должностная инструкция разработана и утверж</w:t>
      </w:r>
      <w:r>
        <w:t>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76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E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768E2">
      <w:pPr>
        <w:pStyle w:val="just"/>
      </w:pPr>
      <w:r>
        <w:t>1.1. Ювелир (далее - "Работник") относится к рабочим.</w:t>
      </w:r>
    </w:p>
    <w:p w:rsidR="00000000" w:rsidRDefault="006768E2">
      <w:pPr>
        <w:pStyle w:val="just"/>
      </w:pPr>
      <w:r>
        <w:t>1.2. Настоящая должнос</w:t>
      </w:r>
      <w:r>
        <w:t>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</w:t>
      </w:r>
      <w:r>
        <w:t>осредственно на рабочем месте в "______________" (далее - "Работодатель").</w:t>
      </w:r>
    </w:p>
    <w:p w:rsidR="00000000" w:rsidRDefault="006768E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768E2">
      <w:pPr>
        <w:pStyle w:val="just"/>
      </w:pPr>
      <w:r>
        <w:t>1.4. Работник подчиняется н</w:t>
      </w:r>
      <w:r>
        <w:t>епосредственно ______________.</w:t>
      </w:r>
    </w:p>
    <w:p w:rsidR="00000000" w:rsidRDefault="006768E2">
      <w:pPr>
        <w:pStyle w:val="just"/>
      </w:pPr>
      <w:r>
        <w:t>1.5. Работник должен знать:</w:t>
      </w:r>
    </w:p>
    <w:p w:rsidR="00000000" w:rsidRDefault="006768E2">
      <w:pPr>
        <w:pStyle w:val="just"/>
      </w:pPr>
      <w:r>
        <w:lastRenderedPageBreak/>
        <w:t>- виды художественной обработки драгоценных и цветных металлов и драгоценных камней;</w:t>
      </w:r>
    </w:p>
    <w:p w:rsidR="00000000" w:rsidRDefault="006768E2">
      <w:pPr>
        <w:pStyle w:val="just"/>
      </w:pPr>
      <w:r>
        <w:t>- основные стилевые особенности декоративно-прикладного искусства;</w:t>
      </w:r>
    </w:p>
    <w:p w:rsidR="00000000" w:rsidRDefault="006768E2">
      <w:pPr>
        <w:pStyle w:val="just"/>
      </w:pPr>
      <w:r>
        <w:t>- специфические особенности литейного, филигранного, чеканного, эмальерного, камнерезного дела, гравирования изделий из кости, инкрустированной металлом;</w:t>
      </w:r>
    </w:p>
    <w:p w:rsidR="00000000" w:rsidRDefault="006768E2">
      <w:pPr>
        <w:pStyle w:val="just"/>
      </w:pPr>
      <w:r>
        <w:t>- правила чтения чертежей;</w:t>
      </w:r>
    </w:p>
    <w:p w:rsidR="00000000" w:rsidRDefault="006768E2">
      <w:pPr>
        <w:pStyle w:val="just"/>
      </w:pPr>
      <w:r>
        <w:t>- методы изготовления инструмента для гравировальных работ;</w:t>
      </w:r>
    </w:p>
    <w:p w:rsidR="00000000" w:rsidRDefault="006768E2">
      <w:pPr>
        <w:pStyle w:val="just"/>
      </w:pPr>
      <w:r>
        <w:t>- правила польз</w:t>
      </w:r>
      <w:r>
        <w:t>ования каратомером, каратными и аналитическими весами.</w:t>
      </w:r>
    </w:p>
    <w:p w:rsidR="00000000" w:rsidRDefault="00676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E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768E2">
      <w:pPr>
        <w:pStyle w:val="just"/>
      </w:pPr>
      <w:r>
        <w:t>2.1. Изготовление и ремонт высокохудожественных образцов ювелирных изделий по макетам, слепкам, рисункам и эскизам художников и по собственным разработкам для индивидуаль</w:t>
      </w:r>
      <w:r>
        <w:t>ного, мелкого и среднесерийного производства.</w:t>
      </w:r>
    </w:p>
    <w:p w:rsidR="00000000" w:rsidRDefault="006768E2">
      <w:pPr>
        <w:pStyle w:val="just"/>
      </w:pPr>
      <w:r>
        <w:t>2.2. Монтировка и ремонт особо сложных ювелирных изделий ручного изготовления из драгоценных металлов с драгоценными камнями.</w:t>
      </w:r>
    </w:p>
    <w:p w:rsidR="00000000" w:rsidRDefault="006768E2">
      <w:pPr>
        <w:pStyle w:val="just"/>
      </w:pPr>
      <w:r>
        <w:t>2.3. Определение (уточнение) размеров элементов изделия и технологии выполнения рабо</w:t>
      </w:r>
      <w:r>
        <w:t>т по его изготовлению.</w:t>
      </w:r>
    </w:p>
    <w:p w:rsidR="00000000" w:rsidRDefault="006768E2">
      <w:pPr>
        <w:pStyle w:val="just"/>
      </w:pPr>
      <w:r>
        <w:t>2.4. Разметка заготовок образцов изделия с учетом конструктивных и технологических требований производства с целью удобства выполнения монтировочных, закрепочных, полировальных работ, надежности замков.</w:t>
      </w:r>
    </w:p>
    <w:p w:rsidR="00000000" w:rsidRDefault="006768E2">
      <w:pPr>
        <w:pStyle w:val="just"/>
      </w:pPr>
      <w:r>
        <w:t xml:space="preserve">2.5. Изготовление моделей для </w:t>
      </w:r>
      <w:r>
        <w:t>литья согласно технической документации с высокой степенью точности конструктивных элементов.</w:t>
      </w:r>
    </w:p>
    <w:p w:rsidR="00000000" w:rsidRDefault="006768E2">
      <w:pPr>
        <w:pStyle w:val="just"/>
      </w:pPr>
      <w:r>
        <w:t>2.6. Изготовление камнерезных изделий из материала твердостью 7 единиц по шкале Мооса вручную.</w:t>
      </w:r>
    </w:p>
    <w:p w:rsidR="00000000" w:rsidRDefault="006768E2">
      <w:pPr>
        <w:pStyle w:val="just"/>
      </w:pPr>
      <w:r>
        <w:t>2.7. Изготовление простых и средней сложности мозаичных панно.</w:t>
      </w:r>
    </w:p>
    <w:p w:rsidR="00000000" w:rsidRDefault="006768E2">
      <w:pPr>
        <w:pStyle w:val="just"/>
      </w:pPr>
      <w:r>
        <w:t>2.8.</w:t>
      </w:r>
      <w:r>
        <w:t xml:space="preserve"> Пайка накладной филиграни на изделия с площадью филигранного узора свыше 50 кв. см.</w:t>
      </w:r>
    </w:p>
    <w:p w:rsidR="00000000" w:rsidRDefault="006768E2">
      <w:pPr>
        <w:pStyle w:val="just"/>
      </w:pPr>
      <w:r>
        <w:t>2.9. Набор простых и средней сложности сканных узоров под прозрачную эмаль.</w:t>
      </w:r>
    </w:p>
    <w:p w:rsidR="00000000" w:rsidRDefault="006768E2">
      <w:pPr>
        <w:pStyle w:val="just"/>
      </w:pPr>
      <w:r>
        <w:t>2.10. Изготовление и набор на изделия или шаблон сканных деталей и ажурной филиграни сложной фо</w:t>
      </w:r>
      <w:r>
        <w:t>рмы.</w:t>
      </w:r>
    </w:p>
    <w:p w:rsidR="00000000" w:rsidRDefault="006768E2">
      <w:pPr>
        <w:pStyle w:val="just"/>
      </w:pPr>
      <w:r>
        <w:t>2.11. Нанесение гравированных узоров разнообразных фасонов по чертежам на поверхности ювелирных и художественных изделий из цветных и драгоценных металлов.</w:t>
      </w:r>
    </w:p>
    <w:p w:rsidR="00000000" w:rsidRDefault="006768E2">
      <w:pPr>
        <w:pStyle w:val="just"/>
      </w:pPr>
      <w:r>
        <w:t>2.12. Гравировка до и после чернения.</w:t>
      </w:r>
    </w:p>
    <w:p w:rsidR="00000000" w:rsidRDefault="006768E2">
      <w:pPr>
        <w:pStyle w:val="just"/>
      </w:pPr>
      <w:r>
        <w:t>2.13. Закрепка полудрагоценных и драгоценных камней в глу</w:t>
      </w:r>
      <w:r>
        <w:t>хой каст с гризантом.</w:t>
      </w:r>
    </w:p>
    <w:p w:rsidR="00000000" w:rsidRDefault="006768E2">
      <w:pPr>
        <w:pStyle w:val="just"/>
      </w:pPr>
      <w:r>
        <w:t>2.14. Реставрация высокохудожественных антикварных изделий из драгоценных металлов.</w:t>
      </w:r>
    </w:p>
    <w:p w:rsidR="00000000" w:rsidRDefault="006768E2">
      <w:pPr>
        <w:pStyle w:val="just"/>
      </w:pPr>
      <w:r>
        <w:t>2.15. Вязка полотна цепочек типа "тройная кордовая", "комбинированная якорная", "комбинированная панцирная", "шариковая", "тройная панцирная", "венеци</w:t>
      </w:r>
      <w:r>
        <w:t>анская" на цепевязальных автоматах.</w:t>
      </w:r>
    </w:p>
    <w:p w:rsidR="00000000" w:rsidRDefault="006768E2">
      <w:pPr>
        <w:pStyle w:val="just"/>
      </w:pPr>
      <w:r>
        <w:t>2.16. Изготовление вручную цепочек из цветных и драгоценных металлов из круглых ушков разведенных ("веревочка") и перегнутых ("панцирная" цепочка), паяных цепей из звеньев из драгоценных металлов.</w:t>
      </w:r>
    </w:p>
    <w:p w:rsidR="00000000" w:rsidRDefault="006768E2">
      <w:pPr>
        <w:pStyle w:val="just"/>
      </w:pPr>
      <w:r>
        <w:t>2.17. Расчет химическог</w:t>
      </w:r>
      <w:r>
        <w:t>о состава.</w:t>
      </w:r>
    </w:p>
    <w:p w:rsidR="00000000" w:rsidRDefault="006768E2">
      <w:pPr>
        <w:pStyle w:val="just"/>
      </w:pPr>
      <w:r>
        <w:t>2.18. Плавка лома драгоценных металлов в соответствии с техническими требованиями.</w:t>
      </w:r>
    </w:p>
    <w:p w:rsidR="00000000" w:rsidRDefault="006768E2">
      <w:pPr>
        <w:pStyle w:val="just"/>
      </w:pPr>
      <w:r>
        <w:t>2.19. Примеры работ.</w:t>
      </w:r>
    </w:p>
    <w:p w:rsidR="00000000" w:rsidRDefault="006768E2">
      <w:pPr>
        <w:pStyle w:val="just"/>
      </w:pPr>
      <w:r>
        <w:t>Изготовление и ремонт</w:t>
      </w:r>
    </w:p>
    <w:p w:rsidR="00000000" w:rsidRDefault="006768E2">
      <w:pPr>
        <w:pStyle w:val="just"/>
      </w:pPr>
      <w:r>
        <w:t>1. Браслеты декоративные звеньевые со сложным сканным узором и эмалью.</w:t>
      </w:r>
    </w:p>
    <w:p w:rsidR="00000000" w:rsidRDefault="006768E2">
      <w:pPr>
        <w:pStyle w:val="just"/>
      </w:pPr>
      <w:r>
        <w:t>2. Браслеты золотые с ажурным средником.</w:t>
      </w:r>
    </w:p>
    <w:p w:rsidR="00000000" w:rsidRDefault="006768E2">
      <w:pPr>
        <w:pStyle w:val="just"/>
      </w:pPr>
      <w:r>
        <w:t>3. Подвеска ажурно-филигранная с напайкой двухплановых розеток и зернью.</w:t>
      </w:r>
    </w:p>
    <w:p w:rsidR="00000000" w:rsidRDefault="006768E2">
      <w:pPr>
        <w:pStyle w:val="just"/>
      </w:pPr>
      <w:r>
        <w:t>Монтировка и ремонт:</w:t>
      </w:r>
    </w:p>
    <w:p w:rsidR="00000000" w:rsidRDefault="006768E2">
      <w:pPr>
        <w:pStyle w:val="just"/>
      </w:pPr>
      <w:r>
        <w:t>1. Броши серебряные со вставками из полудрагоценны</w:t>
      </w:r>
      <w:r>
        <w:t>х камней в ажурном обрамлении и с ажурной подпайкой.</w:t>
      </w:r>
    </w:p>
    <w:p w:rsidR="00000000" w:rsidRDefault="006768E2">
      <w:pPr>
        <w:pStyle w:val="just"/>
      </w:pPr>
      <w:r>
        <w:t>2. Кольца золотые с бриллиантами.</w:t>
      </w:r>
    </w:p>
    <w:p w:rsidR="00000000" w:rsidRDefault="006768E2">
      <w:pPr>
        <w:pStyle w:val="just"/>
      </w:pPr>
      <w:r>
        <w:t>Набор сканно-филигранных узоров и пайка:</w:t>
      </w:r>
    </w:p>
    <w:p w:rsidR="00000000" w:rsidRDefault="006768E2">
      <w:pPr>
        <w:pStyle w:val="just"/>
      </w:pPr>
      <w:r>
        <w:t>1. Блюда декоративные ажурно-филигранные со вставками из пластинок и финифтяной живописью.</w:t>
      </w:r>
    </w:p>
    <w:p w:rsidR="00000000" w:rsidRDefault="006768E2">
      <w:pPr>
        <w:pStyle w:val="just"/>
      </w:pPr>
      <w:r>
        <w:t>2. Броши ажурно-филигранные с напайко</w:t>
      </w:r>
      <w:r>
        <w:t>й двухплановых розеток.</w:t>
      </w:r>
    </w:p>
    <w:p w:rsidR="00000000" w:rsidRDefault="006768E2">
      <w:pPr>
        <w:pStyle w:val="just"/>
      </w:pPr>
      <w:r>
        <w:t>3. Вазы сферической формы на коническом поддоне со сканным орнаментом из мелких деталей.</w:t>
      </w:r>
    </w:p>
    <w:p w:rsidR="00000000" w:rsidRDefault="00676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E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768E2">
      <w:pPr>
        <w:pStyle w:val="just"/>
      </w:pPr>
      <w:r>
        <w:t>3.1. Работник имеет право на:</w:t>
      </w:r>
    </w:p>
    <w:p w:rsidR="00000000" w:rsidRDefault="006768E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768E2">
      <w:pPr>
        <w:pStyle w:val="just"/>
      </w:pPr>
      <w:r>
        <w:t>- рабочее место, соответствующ</w:t>
      </w:r>
      <w:r>
        <w:t>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768E2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</w:t>
      </w:r>
      <w:r>
        <w:t>ной работы;</w:t>
      </w:r>
    </w:p>
    <w:p w:rsidR="00000000" w:rsidRDefault="006768E2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</w:t>
      </w:r>
      <w:r>
        <w:t>мых ежегодных отпусков;</w:t>
      </w:r>
    </w:p>
    <w:p w:rsidR="00000000" w:rsidRDefault="006768E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768E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</w:t>
      </w:r>
      <w:r>
        <w:t>ции и иными федеральными законами;</w:t>
      </w:r>
    </w:p>
    <w:p w:rsidR="00000000" w:rsidRDefault="006768E2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768E2">
      <w:pPr>
        <w:pStyle w:val="just"/>
      </w:pPr>
      <w:r>
        <w:t>- участие в управлении организацией в предусмотренных Трудовым кодексом Росс</w:t>
      </w:r>
      <w:r>
        <w:t>ийской Федерации, иными федеральными законами и коллективным договором формах;</w:t>
      </w:r>
    </w:p>
    <w:p w:rsidR="00000000" w:rsidRDefault="006768E2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</w:t>
      </w:r>
      <w:r>
        <w:t>ений;</w:t>
      </w:r>
    </w:p>
    <w:p w:rsidR="00000000" w:rsidRDefault="006768E2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768E2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</w:t>
      </w:r>
      <w:r>
        <w:t>и, иными федеральными законами;</w:t>
      </w:r>
    </w:p>
    <w:p w:rsidR="00000000" w:rsidRDefault="006768E2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768E2">
      <w:pPr>
        <w:pStyle w:val="just"/>
      </w:pPr>
      <w:r>
        <w:t>- обязательное со</w:t>
      </w:r>
      <w:r>
        <w:t>циальное страхование в случаях, предусмотренных федеральными законами;</w:t>
      </w:r>
    </w:p>
    <w:p w:rsidR="00000000" w:rsidRDefault="006768E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768E2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76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E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768E2">
      <w:pPr>
        <w:pStyle w:val="just"/>
      </w:pPr>
      <w:r>
        <w:t>4.1. Работник обязан:</w:t>
      </w:r>
    </w:p>
    <w:p w:rsidR="00000000" w:rsidRDefault="006768E2">
      <w:pPr>
        <w:pStyle w:val="just"/>
      </w:pPr>
      <w:r>
        <w:t xml:space="preserve">- добросовестно исполнять свои трудовые обязанности, возложенные на него трудовым </w:t>
      </w:r>
      <w:r>
        <w:t>договором и должностной инструкцией;</w:t>
      </w:r>
    </w:p>
    <w:p w:rsidR="00000000" w:rsidRDefault="006768E2">
      <w:pPr>
        <w:pStyle w:val="just"/>
      </w:pPr>
      <w:r>
        <w:t>- соблюдать правила внутреннего трудового распорядка;</w:t>
      </w:r>
    </w:p>
    <w:p w:rsidR="00000000" w:rsidRDefault="006768E2">
      <w:pPr>
        <w:pStyle w:val="just"/>
      </w:pPr>
      <w:r>
        <w:t>- соблюдать трудовую дисциплину;</w:t>
      </w:r>
    </w:p>
    <w:p w:rsidR="00000000" w:rsidRDefault="006768E2">
      <w:pPr>
        <w:pStyle w:val="just"/>
      </w:pPr>
      <w:r>
        <w:t>- выполнять установленные нормы труда;</w:t>
      </w:r>
    </w:p>
    <w:p w:rsidR="00000000" w:rsidRDefault="006768E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768E2">
      <w:pPr>
        <w:pStyle w:val="just"/>
      </w:pPr>
      <w:r>
        <w:t>- бережно относиться</w:t>
      </w:r>
      <w:r>
        <w:t xml:space="preserve">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768E2">
      <w:pPr>
        <w:pStyle w:val="just"/>
      </w:pPr>
      <w:r>
        <w:t>- незамедлительно сообщить Работодателю либо непосредственному руковод</w:t>
      </w:r>
      <w:r>
        <w:t>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76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E2">
      <w:pPr>
        <w:pStyle w:val="3"/>
        <w:rPr>
          <w:rFonts w:eastAsia="Times New Roman"/>
        </w:rPr>
      </w:pPr>
      <w:r>
        <w:rPr>
          <w:rFonts w:eastAsia="Times New Roman"/>
        </w:rPr>
        <w:t>5. О</w:t>
      </w:r>
      <w:r>
        <w:rPr>
          <w:rFonts w:eastAsia="Times New Roman"/>
        </w:rPr>
        <w:t>ТВЕТСТВЕННОСТЬ РАБОТНИКА</w:t>
      </w:r>
    </w:p>
    <w:p w:rsidR="00000000" w:rsidRDefault="006768E2">
      <w:pPr>
        <w:pStyle w:val="just"/>
      </w:pPr>
      <w:r>
        <w:t>5.1. Работник несет ответственность за:</w:t>
      </w:r>
    </w:p>
    <w:p w:rsidR="00000000" w:rsidRDefault="006768E2">
      <w:pPr>
        <w:pStyle w:val="just"/>
      </w:pPr>
      <w:r>
        <w:t>- Невыполнение своих обязанностей.</w:t>
      </w:r>
    </w:p>
    <w:p w:rsidR="00000000" w:rsidRDefault="006768E2">
      <w:pPr>
        <w:pStyle w:val="just"/>
      </w:pPr>
      <w:r>
        <w:t>- Недостоверную информацию о состоянии выполнения работы.</w:t>
      </w:r>
    </w:p>
    <w:p w:rsidR="00000000" w:rsidRDefault="006768E2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6768E2">
      <w:pPr>
        <w:pStyle w:val="just"/>
      </w:pPr>
      <w:r>
        <w:t>- Нарушение правил техники безопас</w:t>
      </w:r>
      <w:r>
        <w:t>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768E2">
      <w:pPr>
        <w:pStyle w:val="just"/>
      </w:pPr>
      <w:r>
        <w:t>- Несоблюдение трудовой дисциплины.</w:t>
      </w:r>
    </w:p>
    <w:p w:rsidR="00000000" w:rsidRDefault="006768E2">
      <w:pPr>
        <w:pStyle w:val="just"/>
      </w:pPr>
      <w:r>
        <w:t xml:space="preserve">- Качество </w:t>
      </w:r>
      <w:r>
        <w:t>изделий.</w:t>
      </w:r>
    </w:p>
    <w:p w:rsidR="00000000" w:rsidRDefault="006768E2">
      <w:pPr>
        <w:pStyle w:val="just"/>
      </w:pPr>
      <w:r>
        <w:t xml:space="preserve">5.2. Работник несет полную индивидуальную материальную ответственность в соответствии с заключенным с ним договором о полной индивидуальной материальной ответственности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676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E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768E2">
      <w:pPr>
        <w:pStyle w:val="just"/>
      </w:pPr>
      <w:r>
        <w:t>6.1. Режим работы Работника определяется в соответствии</w:t>
      </w:r>
      <w:r>
        <w:t xml:space="preserve"> с Правилами внутреннего трудового распорядка, установленными у Работодателя.</w:t>
      </w:r>
    </w:p>
    <w:p w:rsidR="00000000" w:rsidRDefault="006768E2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768E2">
      <w:pPr>
        <w:pStyle w:val="just"/>
      </w:pPr>
      <w:r>
        <w:t>6.3. Характеристики условий труда на рабочем месте: _</w:t>
      </w:r>
      <w:r>
        <w:t>___________________.</w:t>
      </w:r>
    </w:p>
    <w:p w:rsidR="00000000" w:rsidRDefault="006768E2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6768E2">
      <w:pPr>
        <w:pStyle w:val="HTML"/>
      </w:pPr>
      <w:r>
        <w:t xml:space="preserve">    6.5. __________________________________________________________________</w:t>
      </w:r>
    </w:p>
    <w:p w:rsidR="00000000" w:rsidRDefault="006768E2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___________________________________________________________________________</w:t>
      </w:r>
    </w:p>
    <w:p w:rsidR="00000000" w:rsidRDefault="006768E2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6768E2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__________________________________________________________________________.</w:t>
      </w:r>
    </w:p>
    <w:p w:rsidR="00000000" w:rsidRDefault="006768E2">
      <w:pPr>
        <w:pStyle w:val="HTML"/>
      </w:pPr>
      <w:r>
        <w:t>правовыми соглашениями, локальными нормативными актами)</w:t>
      </w:r>
    </w:p>
    <w:p w:rsidR="00000000" w:rsidRDefault="00676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E2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</w:t>
      </w:r>
      <w:r>
        <w:rPr>
          <w:rFonts w:eastAsia="Times New Roman"/>
        </w:rPr>
        <w:t>СВЯЗИ ПО ДОЛЖНОСТИ)</w:t>
      </w:r>
    </w:p>
    <w:p w:rsidR="00000000" w:rsidRDefault="006768E2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6768E2">
      <w:pPr>
        <w:pStyle w:val="HTML"/>
      </w:pPr>
      <w:r>
        <w:t>(подразделения и работники, от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___________________________________________________________________________</w:t>
      </w:r>
    </w:p>
    <w:p w:rsidR="00000000" w:rsidRDefault="006768E2">
      <w:pPr>
        <w:pStyle w:val="HTML"/>
      </w:pPr>
      <w:r>
        <w:t>которых он получает и которым передает материалы, ин</w:t>
      </w:r>
      <w:r>
        <w:t>формацию, их состав и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__________________________________________________________________________.</w:t>
      </w:r>
    </w:p>
    <w:p w:rsidR="00000000" w:rsidRDefault="006768E2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768E2">
      <w:pPr>
        <w:pStyle w:val="HTML"/>
      </w:pPr>
      <w:r>
        <w:t>(подразделения,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6768E2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6768E2">
      <w:pPr>
        <w:pStyle w:val="HTML"/>
      </w:pPr>
      <w:r>
        <w:t>возлагаются на ___________________________.</w:t>
      </w:r>
    </w:p>
    <w:p w:rsidR="00000000" w:rsidRDefault="006768E2">
      <w:pPr>
        <w:pStyle w:val="HTML"/>
      </w:pPr>
      <w:r>
        <w:t>(должность)</w:t>
      </w:r>
    </w:p>
    <w:p w:rsidR="00000000" w:rsidRDefault="00676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E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768E2">
      <w:pPr>
        <w:pStyle w:val="just"/>
      </w:pPr>
      <w:r>
        <w:t>8.1. Критериями оценки деловых качеств Работника являются:</w:t>
      </w:r>
    </w:p>
    <w:p w:rsidR="00000000" w:rsidRDefault="006768E2">
      <w:pPr>
        <w:pStyle w:val="just"/>
      </w:pPr>
      <w:r>
        <w:t>квалификация;</w:t>
      </w:r>
    </w:p>
    <w:p w:rsidR="00000000" w:rsidRDefault="006768E2">
      <w:pPr>
        <w:pStyle w:val="just"/>
      </w:pPr>
      <w:r>
        <w:t>стаж работы по специальности;</w:t>
      </w:r>
    </w:p>
    <w:p w:rsidR="00000000" w:rsidRDefault="006768E2">
      <w:pPr>
        <w:pStyle w:val="just"/>
      </w:pPr>
      <w:r>
        <w:t>профессиональная компетентность, вы</w:t>
      </w:r>
      <w:r>
        <w:t>разившаяся в лучшем качестве выполняемых работ;</w:t>
      </w:r>
    </w:p>
    <w:p w:rsidR="00000000" w:rsidRDefault="006768E2">
      <w:pPr>
        <w:pStyle w:val="just"/>
      </w:pPr>
      <w:r>
        <w:t>уровень трудовой дисциплины;</w:t>
      </w:r>
    </w:p>
    <w:p w:rsidR="00000000" w:rsidRDefault="006768E2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6768E2">
      <w:pPr>
        <w:pStyle w:val="just"/>
      </w:pPr>
      <w:r>
        <w:t>интенсивность труда (способность в короткие сроки справляться с большим объемо</w:t>
      </w:r>
      <w:r>
        <w:t>м работы);</w:t>
      </w:r>
    </w:p>
    <w:p w:rsidR="00000000" w:rsidRDefault="006768E2">
      <w:pPr>
        <w:pStyle w:val="just"/>
      </w:pPr>
      <w:r>
        <w:t>умение работать с документами;</w:t>
      </w:r>
    </w:p>
    <w:p w:rsidR="00000000" w:rsidRDefault="006768E2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6768E2">
      <w:pPr>
        <w:pStyle w:val="just"/>
      </w:pPr>
      <w:r>
        <w:t>производственная этика, стиль общения;</w:t>
      </w:r>
    </w:p>
    <w:p w:rsidR="00000000" w:rsidRDefault="006768E2">
      <w:pPr>
        <w:pStyle w:val="just"/>
      </w:pPr>
      <w:r>
        <w:t>способность к творчеству, предприимчивость;</w:t>
      </w:r>
    </w:p>
    <w:p w:rsidR="00000000" w:rsidRDefault="006768E2">
      <w:pPr>
        <w:pStyle w:val="just"/>
      </w:pPr>
      <w:r>
        <w:t>способност</w:t>
      </w:r>
      <w:r>
        <w:t>ь к адекватной самооценке;</w:t>
      </w:r>
    </w:p>
    <w:p w:rsidR="00000000" w:rsidRDefault="006768E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6768E2">
      <w:pPr>
        <w:pStyle w:val="just"/>
      </w:pPr>
      <w:r>
        <w:t>повышение индивидуальной выработки;</w:t>
      </w:r>
    </w:p>
    <w:p w:rsidR="00000000" w:rsidRDefault="006768E2">
      <w:pPr>
        <w:pStyle w:val="just"/>
      </w:pPr>
      <w:r>
        <w:t>рационализаторские предложения;</w:t>
      </w:r>
    </w:p>
    <w:p w:rsidR="00000000" w:rsidRDefault="006768E2">
      <w:pPr>
        <w:pStyle w:val="just"/>
      </w:pPr>
      <w:r>
        <w:t>практическая помощь вновь принятым работникам без закрепления наставничества соотве</w:t>
      </w:r>
      <w:r>
        <w:t>тствующим приказом;</w:t>
      </w:r>
    </w:p>
    <w:p w:rsidR="00000000" w:rsidRDefault="006768E2">
      <w:pPr>
        <w:pStyle w:val="just"/>
      </w:pPr>
      <w:r>
        <w:t>высокая культура труда на конкретном рабочем месте.</w:t>
      </w:r>
    </w:p>
    <w:p w:rsidR="00000000" w:rsidRDefault="006768E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6768E2">
      <w:pPr>
        <w:pStyle w:val="just"/>
      </w:pPr>
      <w:r>
        <w:t>результаты, достигнутые Работником при исполнении обязанностей, предусмотренных должностной и</w:t>
      </w:r>
      <w:r>
        <w:t>нструкцией и трудовым договором;</w:t>
      </w:r>
    </w:p>
    <w:p w:rsidR="00000000" w:rsidRDefault="006768E2">
      <w:pPr>
        <w:pStyle w:val="just"/>
      </w:pPr>
      <w:r>
        <w:t>качество законченной работы;</w:t>
      </w:r>
    </w:p>
    <w:p w:rsidR="00000000" w:rsidRDefault="006768E2">
      <w:pPr>
        <w:pStyle w:val="just"/>
      </w:pPr>
      <w:r>
        <w:t>своевременность выполнения должностных обязанностей;</w:t>
      </w:r>
    </w:p>
    <w:p w:rsidR="00000000" w:rsidRDefault="006768E2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6768E2">
      <w:pPr>
        <w:pStyle w:val="just"/>
      </w:pPr>
      <w:r>
        <w:t>8.3. Оценка деловых качеств и результатов работы проводится на основе объ</w:t>
      </w:r>
      <w:r>
        <w:t>ективных показателей, мотивированного мнения непосредственного руководителя и коллег.</w:t>
      </w:r>
    </w:p>
    <w:p w:rsidR="00000000" w:rsidRDefault="00676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E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768E2">
      <w:pPr>
        <w:pStyle w:val="HTML"/>
      </w:pPr>
      <w:r>
        <w:t>(наименование,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__________________________________________________________________________.</w:t>
      </w:r>
    </w:p>
    <w:p w:rsidR="00000000" w:rsidRDefault="006768E2">
      <w:pPr>
        <w:pStyle w:val="HTML"/>
      </w:pPr>
      <w:r>
        <w:t>номер и дата документа)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Начальник структурного подразделения ____________________/_____________</w:t>
      </w:r>
    </w:p>
    <w:p w:rsidR="00000000" w:rsidRDefault="006768E2">
      <w:pPr>
        <w:pStyle w:val="HTML"/>
      </w:pPr>
      <w:r>
        <w:t>(Ф.И.О.)        (подпись)</w:t>
      </w:r>
    </w:p>
    <w:p w:rsidR="00000000" w:rsidRDefault="006768E2">
      <w:pPr>
        <w:pStyle w:val="HTML"/>
      </w:pPr>
      <w:r>
        <w:t>"___"____________ _____ г.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Согласовано:</w:t>
      </w:r>
    </w:p>
    <w:p w:rsidR="00000000" w:rsidRDefault="006768E2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6768E2">
      <w:pPr>
        <w:pStyle w:val="HTML"/>
      </w:pPr>
      <w:r>
        <w:t>(Ф.И.О.)             (подпись)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"___"____________ _____ г.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С инструкцией ознакомлен(а): _________________________/_______________</w:t>
      </w:r>
    </w:p>
    <w:p w:rsidR="00000000" w:rsidRDefault="006768E2">
      <w:pPr>
        <w:pStyle w:val="HTML"/>
      </w:pPr>
      <w:r>
        <w:t>(или: инструкцию получил(а))         (Ф.И.О.)            (подпись)</w:t>
      </w:r>
    </w:p>
    <w:p w:rsidR="00000000" w:rsidRDefault="006768E2">
      <w:pPr>
        <w:pStyle w:val="HTML"/>
      </w:pPr>
    </w:p>
    <w:p w:rsidR="00000000" w:rsidRDefault="006768E2">
      <w:pPr>
        <w:pStyle w:val="HTML"/>
      </w:pPr>
      <w:r>
        <w:t>"___"___</w:t>
      </w:r>
      <w:r>
        <w:t>_________ _____ г.</w:t>
      </w:r>
    </w:p>
    <w:p w:rsidR="00000000" w:rsidRDefault="00676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E2">
      <w:pPr>
        <w:pStyle w:val="sel"/>
        <w:divId w:val="108815405"/>
      </w:pPr>
      <w:r>
        <w:t>1 В случае, если с работником заключался договор о полной индивидуальной материальной ответственности в соответствии со ст. 244 ТК РФ и Перечнем должностей и работ, замещаемых или выполняемых работниками, с которыми работодатель может з</w:t>
      </w:r>
      <w:r>
        <w:t>аключать письменные договоры о полной материальной ответственности (утв. Постановлением Минтруда РФ от 31.12.2002 N 85).</w:t>
      </w:r>
    </w:p>
    <w:p w:rsidR="00000000" w:rsidRDefault="006768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https://порядокправа.рф/obrazecy/dolzhnostnaya_instrukciya_yuvelira_5_go_razryada.htm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E2"/>
    <w:rsid w:val="0067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0CF26-6DC2-424E-8F1E-710E4799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1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velir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2019</Words>
  <Characters>11513</Characters>
  <Application>Microsoft Office Word</Application>
  <DocSecurity>0</DocSecurity>
  <Lines>95</Lines>
  <Paragraphs>27</Paragraphs>
  <ScaleCrop>false</ScaleCrop>
  <Company/>
  <LinksUpToDate>false</LinksUpToDate>
  <CharactersWithSpaces>13505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ювелира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2022-08-07T11:22:00Z</dcterms:created>
  <dcterms:modified xsi:type="dcterms:W3CDTF">2022-08-07T11:22:00Z</dcterms:modified>
</cp:coreProperties>
</file>