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52792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художника-конструктора (дизайнера). Вариант 2</w:t>
      </w:r>
    </w:p>
    <w:p w:rsidR="00000000" w:rsidRDefault="00352792">
      <w:pPr>
        <w:pStyle w:val="HTML"/>
      </w:pPr>
      <w:r>
        <w:t xml:space="preserve">                                                                  Утверждаю</w:t>
      </w:r>
    </w:p>
    <w:p w:rsidR="00000000" w:rsidRDefault="00352792">
      <w:pPr>
        <w:pStyle w:val="HTML"/>
      </w:pPr>
      <w:r>
        <w:t>Руководитель "____________"</w:t>
      </w:r>
    </w:p>
    <w:p w:rsidR="00000000" w:rsidRDefault="00352792">
      <w:pPr>
        <w:pStyle w:val="HTML"/>
      </w:pPr>
      <w:r>
        <w:t>____________ (____________)</w:t>
      </w:r>
    </w:p>
    <w:p w:rsidR="00000000" w:rsidRDefault="00352792">
      <w:pPr>
        <w:pStyle w:val="HTML"/>
      </w:pPr>
      <w:r>
        <w:t>(подпись)     (Ф.И.О.)</w:t>
      </w:r>
    </w:p>
    <w:p w:rsidR="00000000" w:rsidRDefault="00352792">
      <w:pPr>
        <w:pStyle w:val="HTML"/>
      </w:pPr>
    </w:p>
    <w:p w:rsidR="00000000" w:rsidRDefault="00352792">
      <w:pPr>
        <w:pStyle w:val="HTML"/>
      </w:pPr>
      <w:r>
        <w:t>"____"</w:t>
      </w:r>
      <w:r>
        <w:t>_____________ ____ г.</w:t>
      </w:r>
    </w:p>
    <w:p w:rsidR="00000000" w:rsidRDefault="00352792">
      <w:pPr>
        <w:pStyle w:val="HTML"/>
      </w:pPr>
      <w:r>
        <w:t>М.П.</w:t>
      </w:r>
    </w:p>
    <w:p w:rsidR="00000000" w:rsidRDefault="003527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2792">
      <w:pPr>
        <w:pStyle w:val="left"/>
      </w:pPr>
      <w:r>
        <w:t>"___"__________ ____ г. N ____</w:t>
      </w:r>
    </w:p>
    <w:p w:rsidR="00000000" w:rsidRDefault="003527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2792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 (наименование организации)</w:t>
      </w:r>
    </w:p>
    <w:p w:rsidR="00000000" w:rsidRDefault="00352792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художника-конструктора (дизайнера)</w:t>
      </w:r>
    </w:p>
    <w:p w:rsidR="00000000" w:rsidRDefault="00352792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352792">
      <w:pPr>
        <w:pStyle w:val="just"/>
      </w:pPr>
      <w:r>
        <w:t xml:space="preserve">1.1. Настоящая должностная инструкция определяет функциональные </w:t>
      </w:r>
      <w:r>
        <w:t>обязанности, права и ответственность художника-конструктора (дизайнера) (далее - "дизайнер) "____________" (далее - "Организация").</w:t>
      </w:r>
    </w:p>
    <w:p w:rsidR="00000000" w:rsidRDefault="00352792">
      <w:pPr>
        <w:pStyle w:val="just"/>
      </w:pPr>
      <w:r>
        <w:t>1.2. Дизайнер назначается на должность и освобождается от должности в установленном действующим трудовым законодательством п</w:t>
      </w:r>
      <w:r>
        <w:t>орядке приказом руководителя Организации.</w:t>
      </w:r>
    </w:p>
    <w:p w:rsidR="00000000" w:rsidRDefault="00352792">
      <w:pPr>
        <w:pStyle w:val="just"/>
      </w:pPr>
      <w:r>
        <w:t>1.3. Дизайнер подчиняется непосредственно _________ Организации.</w:t>
      </w:r>
    </w:p>
    <w:p w:rsidR="00000000" w:rsidRDefault="00352792">
      <w:pPr>
        <w:pStyle w:val="just"/>
      </w:pPr>
      <w:r>
        <w:t>1.4. На должность дизайнера назначается лицо, имеющее:</w:t>
      </w:r>
    </w:p>
    <w:p w:rsidR="00000000" w:rsidRDefault="00352792">
      <w:pPr>
        <w:pStyle w:val="just"/>
      </w:pPr>
      <w:r>
        <w:t>Дизайнер I категории: высшее профессиональное (художественно-конструкторское) образование и ст</w:t>
      </w:r>
      <w:r>
        <w:t>аж работы в должности художника-конструктора II категории не менее 3 лет.</w:t>
      </w:r>
    </w:p>
    <w:p w:rsidR="00000000" w:rsidRDefault="00352792">
      <w:pPr>
        <w:pStyle w:val="just"/>
      </w:pPr>
      <w:r>
        <w:t>Дизайнер II категории: высшее профессиональное (художественно-конструкторское) образование и стаж работы в должности художника-конструктора III категории не менее 3 лет.</w:t>
      </w:r>
    </w:p>
    <w:p w:rsidR="00000000" w:rsidRDefault="00352792">
      <w:pPr>
        <w:pStyle w:val="just"/>
      </w:pPr>
      <w:r>
        <w:t>Дизайнер III</w:t>
      </w:r>
      <w:r>
        <w:t xml:space="preserve"> категории: высшее профессиональное (художественно-конструкторское) образование и опыт работы по специальности, приобретенный в период обучения, или стаж работы на инженерно-технических должностях без квалификационной категории.</w:t>
      </w:r>
    </w:p>
    <w:p w:rsidR="00000000" w:rsidRDefault="00352792">
      <w:pPr>
        <w:pStyle w:val="just"/>
      </w:pPr>
      <w:r>
        <w:t>Дизайнер: высшее профессион</w:t>
      </w:r>
      <w:r>
        <w:t>альное (художественно-конструкторское) образование без предъявления требований к стажу работы или среднее профессиональное (художественно-конструкторское) образование и стаж работы в должности техника-конструктора I категории не менее 3 лет либо других дол</w:t>
      </w:r>
      <w:r>
        <w:t>жностях, замещаемых специалистами со средним профессиональным образованием, не менее 5 лет.</w:t>
      </w:r>
    </w:p>
    <w:p w:rsidR="00000000" w:rsidRDefault="00352792">
      <w:pPr>
        <w:pStyle w:val="just"/>
      </w:pPr>
      <w:r>
        <w:lastRenderedPageBreak/>
        <w:t>1.5. Дизайнер должен знать:</w:t>
      </w:r>
    </w:p>
    <w:p w:rsidR="00000000" w:rsidRDefault="00352792">
      <w:pPr>
        <w:pStyle w:val="just"/>
      </w:pPr>
      <w:r>
        <w:t>- нормативные акты, методические материалы по художественному конструированию и правовой охране промышленных образцов;</w:t>
      </w:r>
    </w:p>
    <w:p w:rsidR="00000000" w:rsidRDefault="00352792">
      <w:pPr>
        <w:pStyle w:val="just"/>
      </w:pPr>
      <w:r>
        <w:t>- перспективы тех</w:t>
      </w:r>
      <w:r>
        <w:t>нического развития Организации;</w:t>
      </w:r>
    </w:p>
    <w:p w:rsidR="00000000" w:rsidRDefault="00352792">
      <w:pPr>
        <w:pStyle w:val="just"/>
      </w:pPr>
      <w:r>
        <w:t>- тенденции совершенствования проектируемых изделий;</w:t>
      </w:r>
    </w:p>
    <w:p w:rsidR="00000000" w:rsidRDefault="00352792">
      <w:pPr>
        <w:pStyle w:val="just"/>
      </w:pPr>
      <w:r>
        <w:t>- техническую эстетику и эргономику;</w:t>
      </w:r>
    </w:p>
    <w:p w:rsidR="00000000" w:rsidRDefault="00352792">
      <w:pPr>
        <w:pStyle w:val="just"/>
      </w:pPr>
      <w:r>
        <w:t>- методы художественного конструирования и художественно-графических работ;</w:t>
      </w:r>
    </w:p>
    <w:p w:rsidR="00000000" w:rsidRDefault="00352792">
      <w:pPr>
        <w:pStyle w:val="just"/>
      </w:pPr>
      <w:r>
        <w:t>- технологию производства, принципы работы, условия монтажа и технической эксплуатации разрабатываемых изделий, действующие в отрасли и в Организации стандарты, технические условия, касающиеся художественно-конструкторских разработок;</w:t>
      </w:r>
    </w:p>
    <w:p w:rsidR="00000000" w:rsidRDefault="00352792">
      <w:pPr>
        <w:pStyle w:val="just"/>
      </w:pPr>
      <w:r>
        <w:t>- Единую систему конс</w:t>
      </w:r>
      <w:r>
        <w:t>трукторской документации;</w:t>
      </w:r>
    </w:p>
    <w:p w:rsidR="00000000" w:rsidRDefault="00352792">
      <w:pPr>
        <w:pStyle w:val="just"/>
      </w:pPr>
      <w:r>
        <w:t>- Единую систему технологической документации;</w:t>
      </w:r>
    </w:p>
    <w:p w:rsidR="00000000" w:rsidRDefault="00352792">
      <w:pPr>
        <w:pStyle w:val="just"/>
      </w:pPr>
      <w:r>
        <w:t>- требования, предъявляемые к разработке и оформлению художественно-конструкторской документации;</w:t>
      </w:r>
    </w:p>
    <w:p w:rsidR="00000000" w:rsidRDefault="00352792">
      <w:pPr>
        <w:pStyle w:val="just"/>
      </w:pPr>
      <w:r>
        <w:t>- технические характеристики и свойства материалов, применяемых в проектируемых конст</w:t>
      </w:r>
      <w:r>
        <w:t>рукциях;</w:t>
      </w:r>
    </w:p>
    <w:p w:rsidR="00000000" w:rsidRDefault="00352792">
      <w:pPr>
        <w:pStyle w:val="just"/>
      </w:pPr>
      <w:r>
        <w:t>- основные требования, которые необходимо учитывать в процессе проектирования изделий (функциональные, технико-конструктивные, эргономические, эстетические и др.);</w:t>
      </w:r>
    </w:p>
    <w:p w:rsidR="00000000" w:rsidRDefault="00352792">
      <w:pPr>
        <w:pStyle w:val="just"/>
      </w:pPr>
      <w:r>
        <w:t>- методы проведения технических расчетов при художественном конструировании;</w:t>
      </w:r>
    </w:p>
    <w:p w:rsidR="00000000" w:rsidRDefault="00352792">
      <w:pPr>
        <w:pStyle w:val="just"/>
      </w:pPr>
      <w:r>
        <w:t>- осно</w:t>
      </w:r>
      <w:r>
        <w:t>вы стандартизации и патентоведения;</w:t>
      </w:r>
    </w:p>
    <w:p w:rsidR="00000000" w:rsidRDefault="00352792">
      <w:pPr>
        <w:pStyle w:val="just"/>
      </w:pPr>
      <w:r>
        <w:t>- порядок проведения художественно-конструкторской экспертизы проектов изделий, критерии эстетической оценки их качества;</w:t>
      </w:r>
    </w:p>
    <w:p w:rsidR="00000000" w:rsidRDefault="00352792">
      <w:pPr>
        <w:pStyle w:val="just"/>
      </w:pPr>
      <w:r>
        <w:t>- порядок аттестации качества промышленной продукции; технические средства, применяемые при проект</w:t>
      </w:r>
      <w:r>
        <w:t>ировании;</w:t>
      </w:r>
    </w:p>
    <w:p w:rsidR="00000000" w:rsidRDefault="00352792">
      <w:pPr>
        <w:pStyle w:val="just"/>
      </w:pPr>
      <w:r>
        <w:t>- порядок оформления заявок на промышленные образцы;</w:t>
      </w:r>
    </w:p>
    <w:p w:rsidR="00000000" w:rsidRDefault="00352792">
      <w:pPr>
        <w:pStyle w:val="just"/>
      </w:pPr>
      <w:r>
        <w:t>- передовой отечественный и зарубежный опыт художественного конструирования;</w:t>
      </w:r>
    </w:p>
    <w:p w:rsidR="00000000" w:rsidRDefault="00352792">
      <w:pPr>
        <w:pStyle w:val="just"/>
      </w:pPr>
      <w:r>
        <w:t>- основы экономики, организации производства, труда и управления;</w:t>
      </w:r>
    </w:p>
    <w:p w:rsidR="00000000" w:rsidRDefault="00352792">
      <w:pPr>
        <w:pStyle w:val="just"/>
      </w:pPr>
      <w:r>
        <w:t>- основы трудового законодательства;</w:t>
      </w:r>
    </w:p>
    <w:p w:rsidR="00000000" w:rsidRDefault="00352792">
      <w:pPr>
        <w:pStyle w:val="just"/>
      </w:pPr>
      <w:r>
        <w:t>- правила и н</w:t>
      </w:r>
      <w:r>
        <w:t>ормы охраны труда.</w:t>
      </w:r>
    </w:p>
    <w:p w:rsidR="00000000" w:rsidRDefault="00352792">
      <w:pPr>
        <w:pStyle w:val="just"/>
      </w:pPr>
      <w:r>
        <w:t>1.6. В период временного отсутствия дизайнера его обязанности возлагаются на _______.</w:t>
      </w:r>
    </w:p>
    <w:p w:rsidR="00000000" w:rsidRDefault="003527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2792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352792">
      <w:pPr>
        <w:pStyle w:val="just"/>
      </w:pPr>
      <w:r>
        <w:t>2.1. Дизайнер осуществляет следующие обязанности:</w:t>
      </w:r>
    </w:p>
    <w:p w:rsidR="00000000" w:rsidRDefault="00352792">
      <w:pPr>
        <w:pStyle w:val="just"/>
      </w:pPr>
      <w:r>
        <w:t>2.1.1. Разрабатывает художественно-конструкторские проекты изделий (ко</w:t>
      </w:r>
      <w:r>
        <w:t xml:space="preserve">мплексов) производственного и бытового назначения, обеспечивая высокий уровень потребительских свойств и эстетических качеств проектируемых конструкций, соответствие их технико-экономическим требованиям и прогрессивной технологии производства, требованиям </w:t>
      </w:r>
      <w:r>
        <w:t>эргономики.</w:t>
      </w:r>
    </w:p>
    <w:p w:rsidR="00000000" w:rsidRDefault="00352792">
      <w:pPr>
        <w:pStyle w:val="just"/>
      </w:pPr>
      <w:r>
        <w:t xml:space="preserve">2.1.2. Осуществляет отбор и анализ патентной и другой научно-технической информации, необходимой на различных стадиях (этапах) художественного конструирования. Изучает требования, предъявляемые заказчиками к проектируемым изделиям, технические </w:t>
      </w:r>
      <w:r>
        <w:t>возможности Организации для их изготовления.</w:t>
      </w:r>
    </w:p>
    <w:p w:rsidR="00000000" w:rsidRDefault="00352792">
      <w:pPr>
        <w:pStyle w:val="just"/>
      </w:pPr>
      <w:r>
        <w:t>2.1.3. Изучает требования, предъявляемые заказчиками к проектируемым изделиям, технические возможности Организации для их изготовления.</w:t>
      </w:r>
    </w:p>
    <w:p w:rsidR="00000000" w:rsidRDefault="00352792">
      <w:pPr>
        <w:pStyle w:val="just"/>
      </w:pPr>
      <w:r>
        <w:t>2.1.4. Проводит сравнительный анализ аналогичной отечественной и зарубежной</w:t>
      </w:r>
      <w:r>
        <w:t xml:space="preserve"> продукции, оценку ее эстетического уровня.</w:t>
      </w:r>
    </w:p>
    <w:p w:rsidR="00000000" w:rsidRDefault="00352792">
      <w:pPr>
        <w:pStyle w:val="just"/>
      </w:pPr>
      <w:r>
        <w:t>2.1.5. Участвует в выполнении отдельных стадий (этапов) и направлений научно-исследовательских и экспериментальных работ, связанных с решением художественно-конструкторских задач, в составлении технических задани</w:t>
      </w:r>
      <w:r>
        <w:t>й на проектирование и согласование их с заказчиками, в разработке художественно-конструкторских предложений.</w:t>
      </w:r>
    </w:p>
    <w:p w:rsidR="00000000" w:rsidRDefault="00352792">
      <w:pPr>
        <w:pStyle w:val="just"/>
      </w:pPr>
      <w:r>
        <w:t>2.1.6. Осуществляет с использованием новых информационных технологий поиск наиболее рациональных вариантов решений конструкционно-отделочных матери</w:t>
      </w:r>
      <w:r>
        <w:t>алов и деталей внешнего оформления, объемно-пространственное и графическое проектирование, детализацию форм изделий, разрабатывает компоновочные и композиционные решения, подготавливает данные для расчетов экономического обоснования предлагаемой конструкци</w:t>
      </w:r>
      <w:r>
        <w:t>и.</w:t>
      </w:r>
    </w:p>
    <w:p w:rsidR="00000000" w:rsidRDefault="00352792">
      <w:pPr>
        <w:pStyle w:val="just"/>
      </w:pPr>
      <w:r>
        <w:t>2.1.7. Разрабатывает необходимую техническую документацию на проектируемое изделие (чертежи компоновки и общего вида, эскизные и рабочие чертежи для макетирования, демонстрационные рисунки, цветографические эргономические схемы, рабочие проекты моделей)</w:t>
      </w:r>
      <w:r>
        <w:t>, участвует в подготовке пояснительных записок к проектам, их рассмотрении и защите.</w:t>
      </w:r>
    </w:p>
    <w:p w:rsidR="00000000" w:rsidRDefault="00352792">
      <w:pPr>
        <w:pStyle w:val="just"/>
      </w:pPr>
      <w:r>
        <w:t>2.1.8. Выполняет работу, связанную с проектированием форм сопроводительных документов, упаковки и рекламы конструируемых изделий.</w:t>
      </w:r>
    </w:p>
    <w:p w:rsidR="00000000" w:rsidRDefault="00352792">
      <w:pPr>
        <w:pStyle w:val="just"/>
      </w:pPr>
      <w:r>
        <w:t>2.1.9. Подготавливает материалы для проведения работ по стандартизации в области художественного конструирования.</w:t>
      </w:r>
    </w:p>
    <w:p w:rsidR="00000000" w:rsidRDefault="00352792">
      <w:pPr>
        <w:pStyle w:val="just"/>
      </w:pPr>
      <w:r>
        <w:t>2.1.10. Осуществляет контроль за соответствием рабочих чертежей изделия и технологической оснастки художественно-конструкторскому проекту, осо</w:t>
      </w:r>
      <w:r>
        <w:t xml:space="preserve">бенно деталей и узлов, которые могут повлиять на удобство эксплуатации и внешний вид конструкции, а также авторский надзор за реализацией художественно-конструкторских решений при проектировании, изготовлении, испытаниях и доводке опытных образцов изделий </w:t>
      </w:r>
      <w:r>
        <w:t>и подготовке технической документации для серийного (массового) производства, вносит в нее необходимые изменения.</w:t>
      </w:r>
    </w:p>
    <w:p w:rsidR="00000000" w:rsidRDefault="00352792">
      <w:pPr>
        <w:pStyle w:val="just"/>
      </w:pPr>
      <w:r>
        <w:t>2.1.11. Участвует в оформлении заявок на промышленные образцы, в подготовке материалов для художественно-конструкторской экспертизы проектов и</w:t>
      </w:r>
      <w:r>
        <w:t xml:space="preserve"> представлении вновь освоенных изделий на аттестацию и сертификацию.</w:t>
      </w:r>
    </w:p>
    <w:p w:rsidR="00000000" w:rsidRDefault="00352792">
      <w:pPr>
        <w:pStyle w:val="just"/>
      </w:pPr>
      <w:r>
        <w:t>2.1.12. Изучает передовой отечественный и зарубежный опыт в области художественного конструирования с целью использования его в практической деятельности.</w:t>
      </w:r>
    </w:p>
    <w:p w:rsidR="00000000" w:rsidRDefault="00352792">
      <w:pPr>
        <w:pStyle w:val="just"/>
      </w:pPr>
      <w:r>
        <w:t xml:space="preserve">2.1.13. Подготавливает отзывы и </w:t>
      </w:r>
      <w:r>
        <w:t>заключения на рационализаторские предложения и изобретения, касающиеся разрабатываемых конструкций изделий, проекты стандартов, технических условий и других нормативных документов по художественному проектированию.</w:t>
      </w:r>
    </w:p>
    <w:p w:rsidR="00000000" w:rsidRDefault="00352792">
      <w:pPr>
        <w:pStyle w:val="just"/>
      </w:pPr>
      <w:r>
        <w:t>2.1.14. Ведет картотеку внедренных проект</w:t>
      </w:r>
      <w:r>
        <w:t>ов, образцов применяемых материалов.</w:t>
      </w:r>
    </w:p>
    <w:p w:rsidR="00000000" w:rsidRDefault="00352792">
      <w:pPr>
        <w:pStyle w:val="just"/>
      </w:pPr>
      <w:r>
        <w:t>2.1.15. Оформляет документацию на законченные художественно-конструкторские разработки, составляет отчеты о результатах выполненных работ.</w:t>
      </w:r>
    </w:p>
    <w:p w:rsidR="00000000" w:rsidRDefault="003527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2792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352792">
      <w:pPr>
        <w:pStyle w:val="just"/>
      </w:pPr>
      <w:r>
        <w:t>3.1. Дизайнер имеет право:</w:t>
      </w:r>
    </w:p>
    <w:p w:rsidR="00000000" w:rsidRDefault="00352792">
      <w:pPr>
        <w:pStyle w:val="just"/>
      </w:pPr>
      <w:r>
        <w:t>3.1.1. Запрашивать и получать необходимые м</w:t>
      </w:r>
      <w:r>
        <w:t>атериалы и документы, относящиеся к вопросам деятельности дизайнера.</w:t>
      </w:r>
    </w:p>
    <w:p w:rsidR="00000000" w:rsidRDefault="00352792">
      <w:pPr>
        <w:pStyle w:val="just"/>
      </w:pPr>
      <w:r>
        <w:t>3.1.2. Вступать во взаимоотношения с подразделениями сторонних учреждений и организаций для решения оперативных вопросов производственной деятельности, входящей в компетенцию дизайнера.</w:t>
      </w:r>
    </w:p>
    <w:p w:rsidR="00000000" w:rsidRDefault="00352792">
      <w:pPr>
        <w:pStyle w:val="just"/>
      </w:pPr>
      <w:r>
        <w:t>3</w:t>
      </w:r>
      <w:r>
        <w:t>.1.3. Представлять интересы Организации в сторонних организациях по вопросам, связанным с его профессиональной деятельностью.</w:t>
      </w:r>
    </w:p>
    <w:p w:rsidR="00000000" w:rsidRDefault="003527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2792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352792">
      <w:pPr>
        <w:pStyle w:val="just"/>
      </w:pPr>
      <w:r>
        <w:t>4.1. Дизайнер несет ответственность за:</w:t>
      </w:r>
    </w:p>
    <w:p w:rsidR="00000000" w:rsidRDefault="00352792">
      <w:pPr>
        <w:pStyle w:val="just"/>
      </w:pPr>
      <w:r>
        <w:t>4.1.1. Необеспечение выполнения своих функциональных обязанностей.</w:t>
      </w:r>
    </w:p>
    <w:p w:rsidR="00000000" w:rsidRDefault="00352792">
      <w:pPr>
        <w:pStyle w:val="just"/>
      </w:pPr>
      <w:r>
        <w:t>4.1</w:t>
      </w:r>
      <w:r>
        <w:t>.2. Недостоверную информацию о состоянии выполнения работы.</w:t>
      </w:r>
    </w:p>
    <w:p w:rsidR="00000000" w:rsidRDefault="00352792">
      <w:pPr>
        <w:pStyle w:val="just"/>
      </w:pPr>
      <w:r>
        <w:t>4.1.3. Невыполнение приказов, распоряжений и поручений руководителя Организации.</w:t>
      </w:r>
    </w:p>
    <w:p w:rsidR="00000000" w:rsidRDefault="00352792">
      <w:pPr>
        <w:pStyle w:val="just"/>
      </w:pPr>
      <w:r>
        <w:t>4.1.4. Непринятие мер по пресечению выявленных нарушений правил техники безопасности, противопожарных и других прав</w:t>
      </w:r>
      <w:r>
        <w:t>ил, создающих угрозу деятельности Организации и ее работникам.</w:t>
      </w:r>
    </w:p>
    <w:p w:rsidR="00000000" w:rsidRDefault="00352792">
      <w:pPr>
        <w:pStyle w:val="just"/>
      </w:pPr>
      <w:r>
        <w:t>4.1.5. Необеспечение соблюдения трудовой дисциплины.</w:t>
      </w:r>
    </w:p>
    <w:p w:rsidR="00000000" w:rsidRDefault="003527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2792">
      <w:pPr>
        <w:pStyle w:val="3"/>
        <w:rPr>
          <w:rFonts w:eastAsia="Times New Roman"/>
        </w:rPr>
      </w:pPr>
      <w:r>
        <w:rPr>
          <w:rFonts w:eastAsia="Times New Roman"/>
        </w:rPr>
        <w:t>5. УСЛОВИЯ И ОЦЕНКА РАБОТЫ</w:t>
      </w:r>
    </w:p>
    <w:p w:rsidR="00000000" w:rsidRDefault="00352792">
      <w:pPr>
        <w:pStyle w:val="just"/>
      </w:pPr>
      <w:r>
        <w:t>5.1. Режим работы дизайнера определяется в соответствии с Правилами внутреннего трудового распорядка, установлен</w:t>
      </w:r>
      <w:r>
        <w:t>ными в Организации.</w:t>
      </w:r>
    </w:p>
    <w:p w:rsidR="00000000" w:rsidRDefault="00352792">
      <w:pPr>
        <w:pStyle w:val="just"/>
      </w:pPr>
      <w:r>
        <w:t>5.2. В связи с производственной необходимостью дизайнер обязан выезжать в служебные командировки (в т.ч. местного значения).</w:t>
      </w:r>
    </w:p>
    <w:p w:rsidR="00000000" w:rsidRDefault="00352792">
      <w:pPr>
        <w:pStyle w:val="HTML"/>
      </w:pPr>
      <w:r>
        <w:t xml:space="preserve">    5.3. Оценка работы:</w:t>
      </w:r>
    </w:p>
    <w:p w:rsidR="00000000" w:rsidRDefault="00352792">
      <w:pPr>
        <w:pStyle w:val="HTML"/>
      </w:pPr>
      <w:r>
        <w:t>- регулярная - осуществляется непосредственным руководителем в процессе</w:t>
      </w:r>
    </w:p>
    <w:p w:rsidR="00000000" w:rsidRDefault="00352792">
      <w:pPr>
        <w:pStyle w:val="HTML"/>
      </w:pPr>
      <w:r>
        <w:t>исполнения диза</w:t>
      </w:r>
      <w:r>
        <w:t>йнером трудовых функций;</w:t>
      </w:r>
    </w:p>
    <w:p w:rsidR="00000000" w:rsidRDefault="00352792">
      <w:pPr>
        <w:pStyle w:val="HTML"/>
      </w:pPr>
      <w:r>
        <w:t>- __________________________________________________________________.</w:t>
      </w:r>
    </w:p>
    <w:p w:rsidR="00000000" w:rsidRDefault="00352792">
      <w:pPr>
        <w:pStyle w:val="HTML"/>
      </w:pPr>
      <w:r>
        <w:t>(указать порядок и основания для иных видов оценки работы)</w:t>
      </w:r>
    </w:p>
    <w:p w:rsidR="00000000" w:rsidRDefault="003527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2792">
      <w:pPr>
        <w:pStyle w:val="3"/>
        <w:rPr>
          <w:rFonts w:eastAsia="Times New Roman"/>
        </w:rPr>
      </w:pPr>
      <w:r>
        <w:rPr>
          <w:rFonts w:eastAsia="Times New Roman"/>
        </w:rPr>
        <w:t>6. ПРАВО ПОДПИСИ</w:t>
      </w:r>
    </w:p>
    <w:p w:rsidR="00000000" w:rsidRDefault="00352792">
      <w:pPr>
        <w:pStyle w:val="just"/>
      </w:pPr>
      <w:r>
        <w:t>6.1. Дизайнеру для обеспечения его деятельности предоставляется право подписи организационно-распорядительных документов по вопросам, входящим в его функциональные обязанности.</w:t>
      </w:r>
    </w:p>
    <w:p w:rsidR="00000000" w:rsidRDefault="003527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2792">
      <w:pPr>
        <w:pStyle w:val="HTML"/>
      </w:pPr>
      <w:r>
        <w:t xml:space="preserve">    __________________________ _____________ ____________________________</w:t>
      </w:r>
    </w:p>
    <w:p w:rsidR="00000000" w:rsidRDefault="00352792">
      <w:pPr>
        <w:pStyle w:val="HTML"/>
      </w:pPr>
      <w:r>
        <w:t>(дол</w:t>
      </w:r>
      <w:r>
        <w:t>жность лица,        (подпись)             (Ф.И.О.)</w:t>
      </w:r>
    </w:p>
    <w:p w:rsidR="00000000" w:rsidRDefault="00352792">
      <w:pPr>
        <w:pStyle w:val="HTML"/>
      </w:pPr>
      <w:r>
        <w:t>составившего инструкцию)</w:t>
      </w:r>
    </w:p>
    <w:p w:rsidR="00000000" w:rsidRDefault="00352792">
      <w:pPr>
        <w:pStyle w:val="HTML"/>
      </w:pPr>
    </w:p>
    <w:p w:rsidR="00000000" w:rsidRDefault="00352792">
      <w:pPr>
        <w:pStyle w:val="HTML"/>
      </w:pPr>
      <w:r>
        <w:t>"___"____________ ____ г.</w:t>
      </w:r>
    </w:p>
    <w:p w:rsidR="00000000" w:rsidRDefault="00352792">
      <w:pPr>
        <w:pStyle w:val="HTML"/>
      </w:pPr>
    </w:p>
    <w:p w:rsidR="00000000" w:rsidRDefault="00352792">
      <w:pPr>
        <w:pStyle w:val="HTML"/>
      </w:pPr>
      <w:r>
        <w:t>__________________________ ____________ _____________________________</w:t>
      </w:r>
    </w:p>
    <w:p w:rsidR="00000000" w:rsidRDefault="00352792">
      <w:pPr>
        <w:pStyle w:val="HTML"/>
      </w:pPr>
      <w:r>
        <w:t>(должность            (подпись)              (Ф.И.О.)</w:t>
      </w:r>
    </w:p>
    <w:p w:rsidR="00000000" w:rsidRDefault="00352792">
      <w:pPr>
        <w:pStyle w:val="HTML"/>
      </w:pPr>
      <w:r>
        <w:t>непосредственного</w:t>
      </w:r>
    </w:p>
    <w:p w:rsidR="00000000" w:rsidRDefault="00352792">
      <w:pPr>
        <w:pStyle w:val="HTML"/>
      </w:pPr>
      <w:r>
        <w:t>руководите</w:t>
      </w:r>
      <w:r>
        <w:t>ля)</w:t>
      </w:r>
    </w:p>
    <w:p w:rsidR="00000000" w:rsidRDefault="00352792">
      <w:pPr>
        <w:pStyle w:val="HTML"/>
      </w:pPr>
    </w:p>
    <w:p w:rsidR="00000000" w:rsidRDefault="00352792">
      <w:pPr>
        <w:pStyle w:val="HTML"/>
      </w:pPr>
      <w:r>
        <w:t>"___"____________ ____ г.</w:t>
      </w:r>
    </w:p>
    <w:p w:rsidR="00000000" w:rsidRDefault="00352792">
      <w:pPr>
        <w:pStyle w:val="HTML"/>
      </w:pPr>
    </w:p>
    <w:p w:rsidR="00000000" w:rsidRDefault="00352792">
      <w:pPr>
        <w:pStyle w:val="HTML"/>
      </w:pPr>
      <w:r>
        <w:t>СОГЛАСОВАНО:</w:t>
      </w:r>
    </w:p>
    <w:p w:rsidR="00000000" w:rsidRDefault="00352792">
      <w:pPr>
        <w:pStyle w:val="HTML"/>
      </w:pPr>
    </w:p>
    <w:p w:rsidR="00000000" w:rsidRDefault="00352792">
      <w:pPr>
        <w:pStyle w:val="HTML"/>
      </w:pPr>
      <w:r>
        <w:t>Юрисконсульт ____________ ___________________</w:t>
      </w:r>
    </w:p>
    <w:p w:rsidR="00000000" w:rsidRDefault="00352792">
      <w:pPr>
        <w:pStyle w:val="HTML"/>
      </w:pPr>
      <w:r>
        <w:t>(подпись)         (Ф.И.О.)</w:t>
      </w:r>
    </w:p>
    <w:p w:rsidR="00000000" w:rsidRDefault="00352792">
      <w:pPr>
        <w:pStyle w:val="HTML"/>
      </w:pPr>
    </w:p>
    <w:p w:rsidR="00000000" w:rsidRDefault="00352792">
      <w:pPr>
        <w:pStyle w:val="HTML"/>
      </w:pPr>
      <w:r>
        <w:t>"___"__________ ____ г.</w:t>
      </w:r>
    </w:p>
    <w:p w:rsidR="00000000" w:rsidRDefault="00352792">
      <w:pPr>
        <w:pStyle w:val="HTML"/>
      </w:pPr>
    </w:p>
    <w:p w:rsidR="00000000" w:rsidRDefault="00352792">
      <w:pPr>
        <w:pStyle w:val="HTML"/>
      </w:pPr>
      <w:r>
        <w:t>С инструкцией ознакомлен: ____________ ____________________</w:t>
      </w:r>
    </w:p>
    <w:p w:rsidR="00000000" w:rsidRDefault="00352792">
      <w:pPr>
        <w:pStyle w:val="HTML"/>
      </w:pPr>
      <w:r>
        <w:t>(подпись)          (Ф.И.О.)</w:t>
      </w:r>
    </w:p>
    <w:p w:rsidR="00000000" w:rsidRDefault="00352792">
      <w:pPr>
        <w:pStyle w:val="HTML"/>
      </w:pPr>
    </w:p>
    <w:p w:rsidR="00000000" w:rsidRDefault="00352792">
      <w:pPr>
        <w:pStyle w:val="HTML"/>
      </w:pPr>
      <w:r>
        <w:t>"___"</w:t>
      </w:r>
      <w:r>
        <w:t>____________ ____ г.</w:t>
      </w:r>
    </w:p>
    <w:p w:rsidR="00000000" w:rsidRDefault="0035279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рядокправа.рф/obrazecy/dolzhnostnaya_instrukciya_xudozhnika_konstruktora_dizajnera_2.htm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792"/>
    <w:rsid w:val="00352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402E483-0E4B-43D4-B987-A6202DB85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xudozhnika_konstruktora_dizajner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1469</Words>
  <Characters>8379</Characters>
  <Application>Microsoft Office Word</Application>
  <DocSecurity>0</DocSecurity>
  <Lines>69</Lines>
  <Paragraphs>19</Paragraphs>
  <ScaleCrop>false</ScaleCrop>
  <Company/>
  <LinksUpToDate>false</LinksUpToDate>
  <CharactersWithSpaces>9829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художника-конструктора (дизайнера).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2022-08-07T11:19:00Z</dcterms:created>
  <dcterms:modified xsi:type="dcterms:W3CDTF">2022-08-07T11:19:00Z</dcterms:modified>
</cp:coreProperties>
</file>