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5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художника-конструктора (дизайнера)</w:t>
      </w:r>
    </w:p>
    <w:p w:rsidR="00000000" w:rsidRDefault="00E9754A">
      <w:pPr>
        <w:pStyle w:val="HTML"/>
      </w:pPr>
      <w:r>
        <w:t xml:space="preserve">                                                         УТВЕРЖДЕНА</w:t>
      </w:r>
    </w:p>
    <w:p w:rsidR="00000000" w:rsidRDefault="00E9754A">
      <w:pPr>
        <w:pStyle w:val="HTML"/>
      </w:pPr>
      <w:r>
        <w:t>приказом</w:t>
      </w:r>
    </w:p>
    <w:p w:rsidR="00000000" w:rsidRDefault="00E9754A">
      <w:pPr>
        <w:pStyle w:val="HTML"/>
      </w:pPr>
      <w:r>
        <w:t>генерального директора</w:t>
      </w:r>
    </w:p>
    <w:p w:rsidR="00000000" w:rsidRDefault="00E9754A">
      <w:pPr>
        <w:pStyle w:val="HTML"/>
      </w:pPr>
      <w:r>
        <w:t>___ "____________________"</w:t>
      </w:r>
    </w:p>
    <w:p w:rsidR="00000000" w:rsidRDefault="00E9754A">
      <w:pPr>
        <w:pStyle w:val="HTML"/>
      </w:pPr>
      <w:r>
        <w:t>от "___" __________ ____ г.</w:t>
      </w:r>
    </w:p>
    <w:p w:rsidR="00000000" w:rsidRDefault="00E9754A">
      <w:pPr>
        <w:pStyle w:val="HTML"/>
      </w:pPr>
      <w:r>
        <w:t>N _______</w:t>
      </w:r>
    </w:p>
    <w:p w:rsidR="00000000" w:rsidRDefault="00E9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54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художника-конструктора (дизайнера)</w:t>
      </w:r>
    </w:p>
    <w:p w:rsidR="00000000" w:rsidRDefault="00E9754A">
      <w:pPr>
        <w:pStyle w:val="3"/>
        <w:rPr>
          <w:rFonts w:eastAsia="Times New Roman"/>
        </w:rPr>
      </w:pPr>
      <w:r>
        <w:rPr>
          <w:rFonts w:eastAsia="Times New Roman"/>
        </w:rPr>
        <w:t>1. Должностные обязанности</w:t>
      </w:r>
    </w:p>
    <w:p w:rsidR="00000000" w:rsidRDefault="00E9754A">
      <w:pPr>
        <w:pStyle w:val="just"/>
      </w:pPr>
      <w:r>
        <w:t>1. Разрабатывает художественно-конструкторские проекты (макеты) рекламных носителей, рекламных конструкций (дизайн) и осуществляет компьютерную верстку изображений (эскизо</w:t>
      </w:r>
      <w:r>
        <w:t>в, макетов рекламы), необходимых для производственно-хозяйственной деятельности организации, обеспечивая высокий уровень потребительских свойств и эстетических качеств проектируемых конструкций, соответствие их технико-экономическим требованиям и прогресси</w:t>
      </w:r>
      <w:r>
        <w:t>вной технологии производства, требованиям эргономики.</w:t>
      </w:r>
    </w:p>
    <w:p w:rsidR="00000000" w:rsidRDefault="00E9754A">
      <w:pPr>
        <w:pStyle w:val="just"/>
      </w:pPr>
      <w:r>
        <w:t>2. Осуществляет отбор и анализ патентной и другой научно-технической информации, необходимой на различных стадиях (этапах) художественного конструирования.</w:t>
      </w:r>
    </w:p>
    <w:p w:rsidR="00000000" w:rsidRDefault="00E9754A">
      <w:pPr>
        <w:pStyle w:val="just"/>
      </w:pPr>
      <w:r>
        <w:t>3. Изучает требования, предъявляемые заказчика</w:t>
      </w:r>
      <w:r>
        <w:t>ми к проектируемым рекламным носителям, их эскизам (макетам рекламы), технические возможности предприятия для их изготовления.</w:t>
      </w:r>
    </w:p>
    <w:p w:rsidR="00000000" w:rsidRDefault="00E9754A">
      <w:pPr>
        <w:pStyle w:val="just"/>
      </w:pPr>
      <w:r>
        <w:t>4. Проводит сравнительный анализ аналогичной отечественной и зарубежной продукции, оценку их эстетического уровня.</w:t>
      </w:r>
    </w:p>
    <w:p w:rsidR="00000000" w:rsidRDefault="00E9754A">
      <w:pPr>
        <w:pStyle w:val="just"/>
      </w:pPr>
      <w:r>
        <w:t>5. Участвует в</w:t>
      </w:r>
      <w:r>
        <w:t xml:space="preserve"> выполнении отдельных стадий (этапов) и направлений научно-исследовательских и экспериментальных работ, связанных с решением художественно-конструкторских задач, в составлении технических заданий на проектирование и изготовление рекламных носителей и согла</w:t>
      </w:r>
      <w:r>
        <w:t>сование их с заказчиками, в разработке художественно-конструкторских предложений.</w:t>
      </w:r>
    </w:p>
    <w:p w:rsidR="00000000" w:rsidRDefault="00E9754A">
      <w:pPr>
        <w:pStyle w:val="just"/>
      </w:pPr>
      <w:r>
        <w:t>6. Осуществляет с использованием новых информационных технологий поиск наиболее рациональных вариантов решений конструкционно-отделочных материалов и деталей внешнего оформле</w:t>
      </w:r>
      <w:r>
        <w:t>ния, объемно-пространственное и графическое проектирование, детализацию форм рекламных конструкций и других изделий, разрабатывает компоновочные и композиционные решения, подготавливает данные для расчетов экономического обоснования предлагаемой конструкци</w:t>
      </w:r>
      <w:r>
        <w:t>и.</w:t>
      </w:r>
    </w:p>
    <w:p w:rsidR="00000000" w:rsidRDefault="00E9754A">
      <w:pPr>
        <w:pStyle w:val="just"/>
      </w:pPr>
      <w:r>
        <w:t>7. Разрабатывает необходимую техническую документацию на проектируемое изделие (чертежи компоновки и общего вида, эскизные и рабочие чертежи для макетирования, демонстрационные рисунки, цветографические эргономические схемы, рабочие проекты моделей), уч</w:t>
      </w:r>
      <w:r>
        <w:t>аствует в подготовке пояснительных записок к проектам, их рассмотрении и защите.</w:t>
      </w:r>
    </w:p>
    <w:p w:rsidR="00000000" w:rsidRDefault="00E9754A">
      <w:pPr>
        <w:pStyle w:val="just"/>
      </w:pPr>
      <w:r>
        <w:lastRenderedPageBreak/>
        <w:t>8. Выполняет работу, связанную с проектированием форм сопроводительных документов, упаковки и рекламы конструируемых изделий.</w:t>
      </w:r>
    </w:p>
    <w:p w:rsidR="00000000" w:rsidRDefault="00E9754A">
      <w:pPr>
        <w:pStyle w:val="just"/>
      </w:pPr>
      <w:r>
        <w:t xml:space="preserve">9. Подготавливает материалы для проведения работ </w:t>
      </w:r>
      <w:r>
        <w:t>по стандартизации в области художественного конструирования.</w:t>
      </w:r>
    </w:p>
    <w:p w:rsidR="00000000" w:rsidRDefault="00E9754A">
      <w:pPr>
        <w:pStyle w:val="just"/>
      </w:pPr>
      <w:r>
        <w:t>10. Осуществляет контроль за соответствием рабочих чертежей изделия и технологической оснастки художественно-конструкторскому проекту, особенно деталей и узлов, которые могут повлиять на удобство</w:t>
      </w:r>
      <w:r>
        <w:t xml:space="preserve"> эксплуатации и внешний вид конструкции, а также авторский надзор за реализацией художественно-конструкторских решений при проектировании, изготовлении, испытаниях и доводке опытных образцов изделий и подготовке технической документации для серийного (масс</w:t>
      </w:r>
      <w:r>
        <w:t>ового) производства, вносит в нее необходимые изменения.</w:t>
      </w:r>
    </w:p>
    <w:p w:rsidR="00000000" w:rsidRDefault="00E9754A">
      <w:pPr>
        <w:pStyle w:val="just"/>
      </w:pPr>
      <w:r>
        <w:t>11. Участвует в оформлении заявок на промышленные образцы, товарные знаки (знаки обслуживания), в подготовке материалов для художественно-конструкторской экспертизы проектов и представления вновь осв</w:t>
      </w:r>
      <w:r>
        <w:t>оенных изделий на аттестацию и сертификацию.</w:t>
      </w:r>
    </w:p>
    <w:p w:rsidR="00000000" w:rsidRDefault="00E9754A">
      <w:pPr>
        <w:pStyle w:val="just"/>
      </w:pPr>
      <w:r>
        <w:t>12. Изучает передовой отечественный и зарубежный опыт в области художественного конструирования с целью использования его в практической деятельности.</w:t>
      </w:r>
    </w:p>
    <w:p w:rsidR="00000000" w:rsidRDefault="00E9754A">
      <w:pPr>
        <w:pStyle w:val="just"/>
      </w:pPr>
      <w:r>
        <w:t>13. Подготавливает отзывы и заключения на рационализаторские</w:t>
      </w:r>
      <w:r>
        <w:t xml:space="preserve"> предложения и изобретения, касающиеся разрабатываемых конструкций изделий, проекты стандартов, технических условий и других нормативных документов по художественному проектированию.</w:t>
      </w:r>
    </w:p>
    <w:p w:rsidR="00000000" w:rsidRDefault="00E9754A">
      <w:pPr>
        <w:pStyle w:val="just"/>
      </w:pPr>
      <w:r>
        <w:t>14. Ведет картотеку внедренных проектов, образцов применяемых материалов.</w:t>
      </w:r>
    </w:p>
    <w:p w:rsidR="00000000" w:rsidRDefault="00E9754A">
      <w:pPr>
        <w:pStyle w:val="just"/>
      </w:pPr>
      <w:r>
        <w:t>15. Оформляет документацию на законченные художественно-конструкторские разработки, составляет отчеты о результатах выполненных работ.</w:t>
      </w:r>
    </w:p>
    <w:p w:rsidR="00000000" w:rsidRDefault="00E9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54A">
      <w:pPr>
        <w:pStyle w:val="3"/>
        <w:rPr>
          <w:rFonts w:eastAsia="Times New Roman"/>
        </w:rPr>
      </w:pPr>
      <w:r>
        <w:rPr>
          <w:rFonts w:eastAsia="Times New Roman"/>
        </w:rPr>
        <w:t>2. Должен знать:</w:t>
      </w:r>
    </w:p>
    <w:p w:rsidR="00000000" w:rsidRDefault="00E9754A">
      <w:pPr>
        <w:pStyle w:val="just"/>
      </w:pPr>
      <w:r>
        <w:t>нормативные акты, методические материалы по художественному конструированию и правовой охране промышле</w:t>
      </w:r>
      <w:r>
        <w:t>нных образцов, товарных знаков (знаков обслуживания), прочих средств индивидуализации юридических лиц, товаров, работ, услуг и предприятий;</w:t>
      </w:r>
    </w:p>
    <w:p w:rsidR="00000000" w:rsidRDefault="00E9754A">
      <w:pPr>
        <w:pStyle w:val="just"/>
      </w:pPr>
      <w:r>
        <w:t>перспективы технического развития предприятия;</w:t>
      </w:r>
    </w:p>
    <w:p w:rsidR="00000000" w:rsidRDefault="00E9754A">
      <w:pPr>
        <w:pStyle w:val="just"/>
      </w:pPr>
      <w:r>
        <w:t>тенденции совершенствования проектируемых изделий;</w:t>
      </w:r>
    </w:p>
    <w:p w:rsidR="00000000" w:rsidRDefault="00E9754A">
      <w:pPr>
        <w:pStyle w:val="just"/>
      </w:pPr>
      <w:r>
        <w:t>техническую эстетику и эргономику;</w:t>
      </w:r>
    </w:p>
    <w:p w:rsidR="00000000" w:rsidRDefault="00E9754A">
      <w:pPr>
        <w:pStyle w:val="just"/>
      </w:pPr>
      <w:r>
        <w:t>методы художественного конструирования и художественно-графических работ;</w:t>
      </w:r>
    </w:p>
    <w:p w:rsidR="00000000" w:rsidRDefault="00E9754A">
      <w:pPr>
        <w:pStyle w:val="just"/>
      </w:pPr>
      <w:r>
        <w:t>технологию производства, принципы работы, условия монтажа и технической эксплуатации разрабатыва</w:t>
      </w:r>
      <w:r>
        <w:t>емых изделий, действующие в отрасли и в организации стандарты, технические условия, касающиеся художественно-конструкторских разработок;</w:t>
      </w:r>
    </w:p>
    <w:p w:rsidR="00000000" w:rsidRDefault="00E9754A">
      <w:pPr>
        <w:pStyle w:val="just"/>
      </w:pPr>
      <w:r>
        <w:t>единую систему конструкторской документации;</w:t>
      </w:r>
    </w:p>
    <w:p w:rsidR="00000000" w:rsidRDefault="00E9754A">
      <w:pPr>
        <w:pStyle w:val="just"/>
      </w:pPr>
      <w:r>
        <w:t>единую систему технологической документации;</w:t>
      </w:r>
    </w:p>
    <w:p w:rsidR="00000000" w:rsidRDefault="00E9754A">
      <w:pPr>
        <w:pStyle w:val="just"/>
      </w:pPr>
      <w:r>
        <w:t>требования, предъявляемые к р</w:t>
      </w:r>
      <w:r>
        <w:t>азработке и оформлению художественно-конструкторской документации;</w:t>
      </w:r>
    </w:p>
    <w:p w:rsidR="00000000" w:rsidRDefault="00E9754A">
      <w:pPr>
        <w:pStyle w:val="just"/>
      </w:pPr>
      <w:r>
        <w:t>технические характеристики и свойства материалов, применяемых в проектируемых конструкциях;</w:t>
      </w:r>
    </w:p>
    <w:p w:rsidR="00000000" w:rsidRDefault="00E9754A">
      <w:pPr>
        <w:pStyle w:val="just"/>
      </w:pPr>
      <w:r>
        <w:t>основные требования, которые необходимо учитывать в процессе проектирования изделий (функциональн</w:t>
      </w:r>
      <w:r>
        <w:t>ые, технико-конструктивные, эргономические, эстетические и др.);</w:t>
      </w:r>
    </w:p>
    <w:p w:rsidR="00000000" w:rsidRDefault="00E9754A">
      <w:pPr>
        <w:pStyle w:val="just"/>
      </w:pPr>
      <w:r>
        <w:t>методы проведения технических расчетов при художественном конструировании;</w:t>
      </w:r>
    </w:p>
    <w:p w:rsidR="00000000" w:rsidRDefault="00E9754A">
      <w:pPr>
        <w:pStyle w:val="just"/>
      </w:pPr>
      <w:r>
        <w:t>основы стандартизации и патентоведения, регистрации товарных знаков (знаков обслуживания);</w:t>
      </w:r>
    </w:p>
    <w:p w:rsidR="00000000" w:rsidRDefault="00E9754A">
      <w:pPr>
        <w:pStyle w:val="just"/>
      </w:pPr>
      <w:r>
        <w:t>порядок проведения художе</w:t>
      </w:r>
      <w:r>
        <w:t>ственно-конструкторской экспертизы проектов изделий, критерии эстетической оценки их качества;</w:t>
      </w:r>
    </w:p>
    <w:p w:rsidR="00000000" w:rsidRDefault="00E9754A">
      <w:pPr>
        <w:pStyle w:val="just"/>
      </w:pPr>
      <w:r>
        <w:t>порядок аттестации качества промышленной продукции;</w:t>
      </w:r>
    </w:p>
    <w:p w:rsidR="00000000" w:rsidRDefault="00E9754A">
      <w:pPr>
        <w:pStyle w:val="just"/>
      </w:pPr>
      <w:r>
        <w:t>технические средства, применяемые при проектировании;</w:t>
      </w:r>
    </w:p>
    <w:p w:rsidR="00000000" w:rsidRDefault="00E9754A">
      <w:pPr>
        <w:pStyle w:val="just"/>
      </w:pPr>
      <w:r>
        <w:t>порядок оформления заявок на промышленные образцы, реги</w:t>
      </w:r>
      <w:r>
        <w:t>страцию товарных знаков (знаков обслуживания);</w:t>
      </w:r>
    </w:p>
    <w:p w:rsidR="00000000" w:rsidRDefault="00E9754A">
      <w:pPr>
        <w:pStyle w:val="just"/>
      </w:pPr>
      <w:r>
        <w:t>передовой отечественный и зарубежный опыт художественного конструирования;</w:t>
      </w:r>
    </w:p>
    <w:p w:rsidR="00000000" w:rsidRDefault="00E9754A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E9754A">
      <w:pPr>
        <w:pStyle w:val="just"/>
      </w:pPr>
      <w:r>
        <w:t>основы трудового законодательства;</w:t>
      </w:r>
    </w:p>
    <w:p w:rsidR="00000000" w:rsidRDefault="00E9754A">
      <w:pPr>
        <w:pStyle w:val="just"/>
      </w:pPr>
      <w:r>
        <w:t>правила и нормы охраны труда.</w:t>
      </w:r>
    </w:p>
    <w:p w:rsidR="00000000" w:rsidRDefault="00E9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54A">
      <w:pPr>
        <w:pStyle w:val="3"/>
        <w:rPr>
          <w:rFonts w:eastAsia="Times New Roman"/>
        </w:rPr>
      </w:pPr>
      <w:r>
        <w:rPr>
          <w:rFonts w:eastAsia="Times New Roman"/>
        </w:rPr>
        <w:t>3. Т</w:t>
      </w:r>
      <w:r>
        <w:rPr>
          <w:rFonts w:eastAsia="Times New Roman"/>
        </w:rPr>
        <w:t>ребования к квалификации</w:t>
      </w:r>
    </w:p>
    <w:p w:rsidR="00000000" w:rsidRDefault="00E9754A">
      <w:pPr>
        <w:pStyle w:val="just"/>
      </w:pPr>
      <w:r>
        <w:t>Художник-конструктор (дизайнер) I категории: высшее профессиональное (художественно-конструкторское) образование и стаж работы в должности художника-конструктора II категории не менее 3 лет.</w:t>
      </w:r>
    </w:p>
    <w:p w:rsidR="00000000" w:rsidRDefault="00E9754A">
      <w:pPr>
        <w:pStyle w:val="just"/>
      </w:pPr>
      <w:r>
        <w:t>Художник-конструктор (дизайнер) II катег</w:t>
      </w:r>
      <w:r>
        <w:t>ории: высшее профессиональное (художественно-конструкторское) образование и стаж работы в должности художника-конструктора III категории не менее 3 лет.</w:t>
      </w:r>
    </w:p>
    <w:p w:rsidR="00000000" w:rsidRDefault="00E9754A">
      <w:pPr>
        <w:pStyle w:val="just"/>
      </w:pPr>
      <w:r>
        <w:t xml:space="preserve">Художник-конструктор (дизайнер) III категории: высшее профессиональное (художественно-конструкторское) </w:t>
      </w:r>
      <w:r>
        <w:t>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категории.</w:t>
      </w:r>
    </w:p>
    <w:p w:rsidR="00000000" w:rsidRDefault="00E9754A">
      <w:pPr>
        <w:pStyle w:val="just"/>
      </w:pPr>
      <w:r>
        <w:t>Художник-конструктор (дизайнер): высшее профессиональное (художественно-конструкторское) образо</w:t>
      </w:r>
      <w:r>
        <w:t xml:space="preserve">вание без предъявления требований к стажу работы или среднее профессиональное (художественно-конструкторское) образование и стаж работы в должности техника-конструктора I категории не менее 3 лет либо других должностях, замещаемых специалистами со средним </w:t>
      </w:r>
      <w:r>
        <w:t>профессиональным образованием, не менее 5 лет.</w:t>
      </w:r>
    </w:p>
    <w:p w:rsidR="00000000" w:rsidRDefault="00E9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54A">
      <w:pPr>
        <w:pStyle w:val="just"/>
      </w:pPr>
      <w:r>
        <w:t>С должностной инструкцией ознакомлен (ознакомлена):</w:t>
      </w:r>
    </w:p>
    <w:p w:rsidR="00000000" w:rsidRDefault="00E9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54A">
      <w:pPr>
        <w:pStyle w:val="HTML"/>
      </w:pPr>
      <w:r>
        <w:t>_________________________       ________________ /________________________/</w:t>
      </w:r>
    </w:p>
    <w:p w:rsidR="00000000" w:rsidRDefault="00E9754A">
      <w:pPr>
        <w:pStyle w:val="HTML"/>
      </w:pPr>
      <w:r>
        <w:t>Число, месяц, год                Подпись              Фамилия И.О.</w:t>
      </w:r>
    </w:p>
    <w:p w:rsidR="00000000" w:rsidRDefault="00E9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54A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E97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https://порядокправа.рф/obrazecy/dolzhnostnaya_instrukciya_xudozhnika_konstruktora_dizajnera.htm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4A"/>
    <w:rsid w:val="00E9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1D8DF-881C-4619-BCA0-3B700E39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konstruktora_diza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6418</Characters>
  <Application>Microsoft Office Word</Application>
  <DocSecurity>0</DocSecurity>
  <Lines>53</Lines>
  <Paragraphs>15</Paragraphs>
  <ScaleCrop>false</ScaleCrop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художника-конструктора (дизайнера)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