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A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клинической лабораторной диагностики. Вариант 2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HTML"/>
      </w:pPr>
      <w:r>
        <w:t xml:space="preserve">                                                                  УТВЕРЖДАЮ</w:t>
      </w:r>
    </w:p>
    <w:p w:rsidR="00000000" w:rsidRDefault="00805A2F">
      <w:pPr>
        <w:pStyle w:val="HTML"/>
      </w:pPr>
      <w:r>
        <w:t>Руководитель "_____________________"</w:t>
      </w:r>
    </w:p>
    <w:p w:rsidR="00000000" w:rsidRDefault="00805A2F">
      <w:pPr>
        <w:pStyle w:val="HTML"/>
      </w:pPr>
      <w:r>
        <w:t>________________ (_________________)</w:t>
      </w:r>
    </w:p>
    <w:p w:rsidR="00000000" w:rsidRDefault="00805A2F">
      <w:pPr>
        <w:pStyle w:val="HTML"/>
      </w:pPr>
      <w:r>
        <w:t>(подпись)          (Ф.И.О.)</w:t>
      </w:r>
    </w:p>
    <w:p w:rsidR="00000000" w:rsidRDefault="00805A2F">
      <w:pPr>
        <w:pStyle w:val="HTML"/>
      </w:pPr>
      <w:r>
        <w:t>"___"________ ___ г.</w:t>
      </w:r>
    </w:p>
    <w:p w:rsidR="00000000" w:rsidRDefault="00805A2F">
      <w:pPr>
        <w:pStyle w:val="HTML"/>
      </w:pPr>
    </w:p>
    <w:p w:rsidR="00000000" w:rsidRDefault="00805A2F">
      <w:pPr>
        <w:pStyle w:val="HTML"/>
      </w:pPr>
      <w:r>
        <w:t>М.П.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left"/>
      </w:pPr>
      <w:r>
        <w:t>"___"________ ___ г. N ___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 клинической лабораторной диа</w:t>
      </w:r>
      <w:r>
        <w:rPr>
          <w:rFonts w:eastAsia="Times New Roman"/>
        </w:rPr>
        <w:t>гностики</w:t>
      </w: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5A2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05A2F">
      <w:pPr>
        <w:pStyle w:val="HTML"/>
      </w:pPr>
      <w:r>
        <w:t>обязанности,   права   и  ответственность  врача  клинической  лабораторной</w:t>
      </w:r>
    </w:p>
    <w:p w:rsidR="00000000" w:rsidRDefault="00805A2F">
      <w:pPr>
        <w:pStyle w:val="HTML"/>
      </w:pPr>
      <w:r>
        <w:t>диагностики   (далее   -   Врач   клинической   лабораторной   диагностики)</w:t>
      </w:r>
    </w:p>
    <w:p w:rsidR="00000000" w:rsidRDefault="00805A2F">
      <w:pPr>
        <w:pStyle w:val="HTML"/>
      </w:pPr>
      <w:r>
        <w:t>____________________________________________.</w:t>
      </w:r>
    </w:p>
    <w:p w:rsidR="00000000" w:rsidRDefault="00805A2F">
      <w:pPr>
        <w:pStyle w:val="HTML"/>
      </w:pPr>
      <w:r>
        <w:t>(наименование медицинской организации)</w:t>
      </w:r>
    </w:p>
    <w:p w:rsidR="00000000" w:rsidRDefault="00805A2F">
      <w:pPr>
        <w:pStyle w:val="just"/>
      </w:pPr>
      <w:r>
        <w:t>1.2. Врач клинической лабораторной диагностики назначается на должность и освобождается от должности в установленном действующим трудовым законодательством порядке приказо</w:t>
      </w:r>
      <w:r>
        <w:t>м Руководителя ____________________.</w:t>
      </w:r>
    </w:p>
    <w:p w:rsidR="00000000" w:rsidRDefault="00805A2F">
      <w:pPr>
        <w:pStyle w:val="just"/>
      </w:pPr>
      <w:r>
        <w:t>1.3. Врач клинической лабораторной диагностики подчиняется непосредственно ________________.</w:t>
      </w:r>
    </w:p>
    <w:p w:rsidR="00000000" w:rsidRDefault="00805A2F">
      <w:pPr>
        <w:pStyle w:val="just"/>
      </w:pPr>
      <w:r>
        <w:t>1.4. Врач клинической лабораторной диагностики должен иметь высшее профессиональное образование по специальности "Лечебное дел</w:t>
      </w:r>
      <w:r>
        <w:t>о", "Педиатрия", "Стоматология", "Медико-профилактическое дело", "Медицинская биофизика", "Медицинская биохимия", "Медицинская кибернетика". Интернатура или (и) ординатура по специальности "Клиническая лабораторная диагностика" или профессиональная перепод</w:t>
      </w:r>
      <w:r>
        <w:t>готовка при наличии одной из основных специальностей и (или) специальности, требующей дополнительной подготовки, сертификат специалиста по специальности "Клиническая лабораторная диагностика", без предъявления требований к стажу работы.</w:t>
      </w:r>
    </w:p>
    <w:p w:rsidR="00000000" w:rsidRDefault="00805A2F">
      <w:pPr>
        <w:pStyle w:val="just"/>
      </w:pPr>
      <w:r>
        <w:t>1.5. Врач клиническ</w:t>
      </w:r>
      <w:r>
        <w:t>ой лабораторной диагностики в своей деятельности руководствуется:</w:t>
      </w:r>
    </w:p>
    <w:p w:rsidR="00000000" w:rsidRDefault="00805A2F">
      <w:pPr>
        <w:pStyle w:val="just"/>
      </w:pPr>
      <w:r>
        <w:lastRenderedPageBreak/>
        <w:t>- уставом медицинской организации;</w:t>
      </w:r>
    </w:p>
    <w:p w:rsidR="00000000" w:rsidRDefault="00805A2F">
      <w:pPr>
        <w:pStyle w:val="just"/>
      </w:pPr>
      <w:r>
        <w:t>- правилами внутреннего трудового распорядка;</w:t>
      </w:r>
    </w:p>
    <w:p w:rsidR="00000000" w:rsidRDefault="00805A2F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805A2F">
      <w:pPr>
        <w:pStyle w:val="just"/>
      </w:pPr>
      <w:r>
        <w:t>- настоящей должностной инструкцией.</w:t>
      </w:r>
    </w:p>
    <w:p w:rsidR="00000000" w:rsidRDefault="00805A2F">
      <w:pPr>
        <w:pStyle w:val="just"/>
      </w:pPr>
      <w:r>
        <w:t>1.6. Врач клинической лабораторной диагностики должен знать:</w:t>
      </w:r>
    </w:p>
    <w:p w:rsidR="00000000" w:rsidRDefault="00805A2F">
      <w:pPr>
        <w:pStyle w:val="just"/>
      </w:pPr>
      <w:r>
        <w:t>- Конституцию Российской Федерации;</w:t>
      </w:r>
    </w:p>
    <w:p w:rsidR="00000000" w:rsidRDefault="00805A2F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</w:t>
      </w:r>
      <w:r>
        <w:t>но-эпидемиологического благополучия населения;</w:t>
      </w:r>
    </w:p>
    <w:p w:rsidR="00000000" w:rsidRDefault="00805A2F">
      <w:pPr>
        <w:pStyle w:val="just"/>
      </w:pPr>
      <w:r>
        <w:t>- теоретические основы избранной специальности;</w:t>
      </w:r>
    </w:p>
    <w:p w:rsidR="00000000" w:rsidRDefault="00805A2F">
      <w:pPr>
        <w:pStyle w:val="just"/>
      </w:pPr>
      <w:r>
        <w:t>- организацию деятельности клинических лабораторий;</w:t>
      </w:r>
    </w:p>
    <w:p w:rsidR="00000000" w:rsidRDefault="00805A2F">
      <w:pPr>
        <w:pStyle w:val="just"/>
      </w:pPr>
      <w:r>
        <w:t>- территориальную программу государственных гарантий оказания гражданам бесплатной медицинской помощи;</w:t>
      </w:r>
    </w:p>
    <w:p w:rsidR="00000000" w:rsidRDefault="00805A2F">
      <w:pPr>
        <w:pStyle w:val="just"/>
      </w:pPr>
      <w:r>
        <w:t>- совр</w:t>
      </w:r>
      <w:r>
        <w:t>еменные методы диагностики и лечения;</w:t>
      </w:r>
    </w:p>
    <w:p w:rsidR="00000000" w:rsidRDefault="00805A2F">
      <w:pPr>
        <w:pStyle w:val="just"/>
      </w:pPr>
      <w:r>
        <w:t>- морфологию, физиологию, биохимию органов и систем организма;</w:t>
      </w:r>
    </w:p>
    <w:p w:rsidR="00000000" w:rsidRDefault="00805A2F">
      <w:pPr>
        <w:pStyle w:val="just"/>
      </w:pPr>
      <w:r>
        <w:t>- основы патоморфологии, патогенеза синдромов и заболеваний;</w:t>
      </w:r>
    </w:p>
    <w:p w:rsidR="00000000" w:rsidRDefault="00805A2F">
      <w:pPr>
        <w:pStyle w:val="just"/>
      </w:pPr>
      <w:r>
        <w:t>- правила охраны труда при работе с лабораторным оборудованием;</w:t>
      </w:r>
    </w:p>
    <w:p w:rsidR="00000000" w:rsidRDefault="00805A2F">
      <w:pPr>
        <w:pStyle w:val="just"/>
      </w:pPr>
      <w:r>
        <w:t>- современные направления разв</w:t>
      </w:r>
      <w:r>
        <w:t>ития медицины;</w:t>
      </w:r>
    </w:p>
    <w:p w:rsidR="00000000" w:rsidRDefault="00805A2F">
      <w:pPr>
        <w:pStyle w:val="just"/>
      </w:pPr>
      <w:r>
        <w:t>- преаналитические и аналитические технологии лабораторных исследований;</w:t>
      </w:r>
    </w:p>
    <w:p w:rsidR="00000000" w:rsidRDefault="00805A2F">
      <w:pPr>
        <w:pStyle w:val="just"/>
      </w:pPr>
      <w:r>
        <w:t>- принципы работы и правила эксплуатации лабораторного оборудования;</w:t>
      </w:r>
    </w:p>
    <w:p w:rsidR="00000000" w:rsidRDefault="00805A2F">
      <w:pPr>
        <w:pStyle w:val="just"/>
      </w:pPr>
      <w:r>
        <w:t>- правила охраны труда и пожарной безопасности при работе в клинических лабораториях;</w:t>
      </w:r>
    </w:p>
    <w:p w:rsidR="00000000" w:rsidRDefault="00805A2F">
      <w:pPr>
        <w:pStyle w:val="just"/>
      </w:pPr>
      <w:r>
        <w:t>- основы сист</w:t>
      </w:r>
      <w:r>
        <w:t>емы управления качеством клинических лабораторных исследований;</w:t>
      </w:r>
    </w:p>
    <w:p w:rsidR="00000000" w:rsidRDefault="00805A2F">
      <w:pPr>
        <w:pStyle w:val="just"/>
      </w:pPr>
      <w:r>
        <w:t>- правила действий при обнаружении больного с признаками особо опасных инфекций;</w:t>
      </w:r>
    </w:p>
    <w:p w:rsidR="00000000" w:rsidRDefault="00805A2F">
      <w:pPr>
        <w:pStyle w:val="just"/>
      </w:pPr>
      <w:r>
        <w:t>- правила оказания первой помощи при неотложных состояниях;</w:t>
      </w:r>
    </w:p>
    <w:p w:rsidR="00000000" w:rsidRDefault="00805A2F">
      <w:pPr>
        <w:pStyle w:val="just"/>
      </w:pPr>
      <w:r>
        <w:t>- врачебную этику;</w:t>
      </w:r>
    </w:p>
    <w:p w:rsidR="00000000" w:rsidRDefault="00805A2F">
      <w:pPr>
        <w:pStyle w:val="just"/>
      </w:pPr>
      <w:r>
        <w:t>- основы профилактики заболевани</w:t>
      </w:r>
      <w:r>
        <w:t>й и санитарно-просветительной работы;</w:t>
      </w:r>
    </w:p>
    <w:p w:rsidR="00000000" w:rsidRDefault="00805A2F">
      <w:pPr>
        <w:pStyle w:val="just"/>
      </w:pPr>
      <w:r>
        <w:t>- основы трудового законодательства;</w:t>
      </w:r>
    </w:p>
    <w:p w:rsidR="00000000" w:rsidRDefault="00805A2F">
      <w:pPr>
        <w:pStyle w:val="just"/>
      </w:pPr>
      <w:r>
        <w:t>- правила внутреннего трудового распорядка;</w:t>
      </w:r>
    </w:p>
    <w:p w:rsidR="00000000" w:rsidRDefault="00805A2F">
      <w:pPr>
        <w:pStyle w:val="just"/>
      </w:pPr>
      <w:r>
        <w:t>- правила по охране труда и пожарной безопасности.</w:t>
      </w:r>
    </w:p>
    <w:p w:rsidR="00000000" w:rsidRDefault="00805A2F">
      <w:pPr>
        <w:pStyle w:val="just"/>
      </w:pPr>
      <w:r>
        <w:t>1.7. При отсутствии Врача клинической лабораторной диагностики его функции выполняет _</w:t>
      </w:r>
      <w:r>
        <w:t>______________________.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05A2F">
      <w:pPr>
        <w:pStyle w:val="just"/>
      </w:pPr>
      <w:r>
        <w:t>Врач клинической лабораторной диагностики:</w:t>
      </w:r>
    </w:p>
    <w:p w:rsidR="00000000" w:rsidRDefault="00805A2F">
      <w:pPr>
        <w:pStyle w:val="just"/>
      </w:pPr>
      <w:r>
        <w:t>2.1. Проводит лабораторные исследования в соответствии со стандартом медицинской помощи.</w:t>
      </w:r>
    </w:p>
    <w:p w:rsidR="00000000" w:rsidRDefault="00805A2F">
      <w:pPr>
        <w:pStyle w:val="just"/>
      </w:pPr>
      <w:r>
        <w:t>2.2. Организует рабочее место для проведения лабораторных исследований.</w:t>
      </w:r>
    </w:p>
    <w:p w:rsidR="00000000" w:rsidRDefault="00805A2F">
      <w:pPr>
        <w:pStyle w:val="just"/>
      </w:pPr>
      <w:r>
        <w:t>2.3. Осуществляет мероприятия по обеспечению и контролю качества лабораторных исследований на преаналитическом, аналитическом и постаналитическом этапах.</w:t>
      </w:r>
    </w:p>
    <w:p w:rsidR="00000000" w:rsidRDefault="00805A2F">
      <w:pPr>
        <w:pStyle w:val="just"/>
      </w:pPr>
      <w:r>
        <w:t>2.4. Осваивает и внедряет новы</w:t>
      </w:r>
      <w:r>
        <w:t>е методы лабораторных исследований и оборудования.</w:t>
      </w:r>
    </w:p>
    <w:p w:rsidR="00000000" w:rsidRDefault="00805A2F">
      <w:pPr>
        <w:pStyle w:val="just"/>
      </w:pPr>
      <w:r>
        <w:t>2.5. Ведет медицинскую документацию в установленном порядке.</w:t>
      </w:r>
    </w:p>
    <w:p w:rsidR="00000000" w:rsidRDefault="00805A2F">
      <w:pPr>
        <w:pStyle w:val="just"/>
      </w:pPr>
      <w:r>
        <w:t>2.6. Планирует и анализирует результаты своей работы, готовит отчеты о своей работе.</w:t>
      </w:r>
    </w:p>
    <w:p w:rsidR="00000000" w:rsidRDefault="00805A2F">
      <w:pPr>
        <w:pStyle w:val="just"/>
      </w:pPr>
      <w:r>
        <w:t>2.7. Руководит работой среднего и младшего медицинского пер</w:t>
      </w:r>
      <w:r>
        <w:t>сонала.</w:t>
      </w:r>
    </w:p>
    <w:p w:rsidR="00000000" w:rsidRDefault="00805A2F">
      <w:pPr>
        <w:pStyle w:val="just"/>
      </w:pPr>
      <w:r>
        <w:t>2.8. Соблюдает принципы врачебной этики.</w:t>
      </w:r>
    </w:p>
    <w:p w:rsidR="00000000" w:rsidRDefault="00805A2F">
      <w:pPr>
        <w:pStyle w:val="just"/>
      </w:pPr>
      <w:r>
        <w:t>2.9.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805A2F">
      <w:pPr>
        <w:pStyle w:val="just"/>
      </w:pPr>
      <w:r>
        <w:t>2.10. В установленном порядке повышает пр</w:t>
      </w:r>
      <w:r>
        <w:t>офессиональную квалификацию.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05A2F">
      <w:pPr>
        <w:pStyle w:val="just"/>
      </w:pPr>
      <w:r>
        <w:t>Врач клинической лабораторной диагностики имеет право:</w:t>
      </w:r>
    </w:p>
    <w:p w:rsidR="00000000" w:rsidRDefault="00805A2F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805A2F">
      <w:pPr>
        <w:pStyle w:val="just"/>
      </w:pPr>
      <w:r>
        <w:t>3.2. Знакомиться с проектами решений руководителя меди</w:t>
      </w:r>
      <w:r>
        <w:t>цинской организации, касающимися деятельности Врача клинической лабораторной диагностики.</w:t>
      </w:r>
    </w:p>
    <w:p w:rsidR="00000000" w:rsidRDefault="00805A2F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805A2F">
      <w:pPr>
        <w:pStyle w:val="just"/>
      </w:pPr>
      <w:r>
        <w:t>3.4. Получать служебную информацию, необходимую для выполнения своих обя</w:t>
      </w:r>
      <w:r>
        <w:t>занностей.</w:t>
      </w:r>
    </w:p>
    <w:p w:rsidR="00000000" w:rsidRDefault="00805A2F">
      <w:pPr>
        <w:pStyle w:val="just"/>
      </w:pPr>
      <w:r>
        <w:t>3.5.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805A2F">
      <w:pPr>
        <w:pStyle w:val="just"/>
      </w:pPr>
      <w:r>
        <w:t>3.6. Контролировать выполнение плановых заданий, своевременное выполнение отдельных поручений и заданий, работу подчиненных работ</w:t>
      </w:r>
      <w:r>
        <w:t>ников.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5A2F">
      <w:pPr>
        <w:pStyle w:val="just"/>
      </w:pPr>
      <w:r>
        <w:t>Врач клинической лабораторной диагностики несет ответственность:</w:t>
      </w:r>
    </w:p>
    <w:p w:rsidR="00000000" w:rsidRDefault="00805A2F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</w:t>
      </w:r>
      <w:r>
        <w:t>вым законодательством Российской Федерации.</w:t>
      </w:r>
    </w:p>
    <w:p w:rsidR="00000000" w:rsidRDefault="00805A2F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05A2F">
      <w:pPr>
        <w:pStyle w:val="just"/>
      </w:pPr>
      <w:r>
        <w:t>4.3. За причинение мат</w:t>
      </w:r>
      <w:r>
        <w:t>ериального ущерба - в пределах, определенных трудовым и гражданским законодательством Российской Федерации.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05A2F">
      <w:pPr>
        <w:pStyle w:val="just"/>
      </w:pPr>
      <w:r>
        <w:t>5.1. Режим работы Врача клинической лабораторной диагностики определяется в соответствии с правилами внутреннего трудово</w:t>
      </w:r>
      <w:r>
        <w:t>го распорядка, установленными в медицинской организации.</w:t>
      </w:r>
    </w:p>
    <w:p w:rsidR="00000000" w:rsidRDefault="00805A2F">
      <w:pPr>
        <w:pStyle w:val="just"/>
      </w:pPr>
      <w:r>
        <w:t>5.2. Оценка работы:</w:t>
      </w:r>
    </w:p>
    <w:p w:rsidR="00000000" w:rsidRDefault="00805A2F">
      <w:pPr>
        <w:pStyle w:val="just"/>
      </w:pPr>
      <w:r>
        <w:t xml:space="preserve">- регулярная - осуществляется непосредственным руководителем в процессе </w:t>
      </w:r>
      <w:r>
        <w:t>исполнения Врачом клинической лабораторной диагностики трудовых функций;</w:t>
      </w:r>
    </w:p>
    <w:p w:rsidR="00000000" w:rsidRDefault="00805A2F">
      <w:pPr>
        <w:pStyle w:val="HTML"/>
      </w:pPr>
      <w:r>
        <w:t xml:space="preserve">    - ____________________________________________________________________.</w:t>
      </w:r>
    </w:p>
    <w:p w:rsidR="00000000" w:rsidRDefault="00805A2F">
      <w:pPr>
        <w:pStyle w:val="HTML"/>
      </w:pPr>
      <w:r>
        <w:t>(указать порядок и основания для иных видов оценки работы)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just"/>
      </w:pPr>
      <w:r>
        <w:t xml:space="preserve">Настоящая должностная инструкция разработана в </w:t>
      </w:r>
      <w:r>
        <w:t>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</w:t>
      </w:r>
      <w:r>
        <w:t>ия" (зарегистрировано в Минюсте РФ 25.08.2010 N 18247).</w:t>
      </w:r>
    </w:p>
    <w:p w:rsidR="00000000" w:rsidRDefault="0080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F">
      <w:pPr>
        <w:pStyle w:val="HTML"/>
      </w:pPr>
      <w:r>
        <w:t xml:space="preserve">    Руководитель структурного</w:t>
      </w:r>
    </w:p>
    <w:p w:rsidR="00000000" w:rsidRDefault="00805A2F">
      <w:pPr>
        <w:pStyle w:val="HTML"/>
      </w:pPr>
      <w:r>
        <w:t>подразделения              ___________________    _____________________</w:t>
      </w:r>
    </w:p>
    <w:p w:rsidR="00000000" w:rsidRDefault="00805A2F">
      <w:pPr>
        <w:pStyle w:val="HTML"/>
      </w:pPr>
      <w:r>
        <w:t>(подпись)                (Ф.И.О.)</w:t>
      </w:r>
    </w:p>
    <w:p w:rsidR="00000000" w:rsidRDefault="00805A2F">
      <w:pPr>
        <w:pStyle w:val="HTML"/>
      </w:pPr>
    </w:p>
    <w:p w:rsidR="00000000" w:rsidRDefault="00805A2F">
      <w:pPr>
        <w:pStyle w:val="HTML"/>
      </w:pPr>
      <w:r>
        <w:t>СОГЛАСОВАНО:</w:t>
      </w:r>
    </w:p>
    <w:p w:rsidR="00000000" w:rsidRDefault="00805A2F">
      <w:pPr>
        <w:pStyle w:val="HTML"/>
      </w:pPr>
    </w:p>
    <w:p w:rsidR="00000000" w:rsidRDefault="00805A2F">
      <w:pPr>
        <w:pStyle w:val="HTML"/>
      </w:pPr>
      <w:r>
        <w:t>Начальник юридического отдела</w:t>
      </w:r>
    </w:p>
    <w:p w:rsidR="00000000" w:rsidRDefault="00805A2F">
      <w:pPr>
        <w:pStyle w:val="HTML"/>
      </w:pPr>
      <w:r>
        <w:t xml:space="preserve">(юрисконсульт)    </w:t>
      </w:r>
      <w:r>
        <w:t xml:space="preserve">                  ________________   ________________</w:t>
      </w:r>
    </w:p>
    <w:p w:rsidR="00000000" w:rsidRDefault="00805A2F">
      <w:pPr>
        <w:pStyle w:val="HTML"/>
      </w:pPr>
      <w:r>
        <w:t>(подпись)          (Ф.И.О.)</w:t>
      </w:r>
    </w:p>
    <w:p w:rsidR="00000000" w:rsidRDefault="00805A2F">
      <w:pPr>
        <w:pStyle w:val="HTML"/>
      </w:pPr>
      <w:r>
        <w:t>"___"________ ___ г.</w:t>
      </w:r>
    </w:p>
    <w:p w:rsidR="00000000" w:rsidRDefault="00805A2F">
      <w:pPr>
        <w:pStyle w:val="HTML"/>
      </w:pPr>
    </w:p>
    <w:p w:rsidR="00000000" w:rsidRDefault="00805A2F">
      <w:pPr>
        <w:pStyle w:val="HTML"/>
      </w:pPr>
      <w:r>
        <w:t>С инструкцией ознакомлен:           ________________   ________________</w:t>
      </w:r>
    </w:p>
    <w:p w:rsidR="00000000" w:rsidRDefault="00805A2F">
      <w:pPr>
        <w:pStyle w:val="HTML"/>
      </w:pPr>
      <w:r>
        <w:t>(подпись)          (Ф.И.О.)</w:t>
      </w:r>
    </w:p>
    <w:p w:rsidR="00000000" w:rsidRDefault="00805A2F">
      <w:pPr>
        <w:pStyle w:val="HTML"/>
      </w:pPr>
      <w:r>
        <w:t>"___"________ ___ г.</w:t>
      </w:r>
    </w:p>
    <w:p w:rsidR="00000000" w:rsidRDefault="00805A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rukciya_vracha_klinicheskoj_laboratornoj_diagnostiki_2.htm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2F"/>
    <w:rsid w:val="0080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0481C-A06B-42E5-B746-F3148DFF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klinicheskoj_laboratornoj_diagnosti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6341</Characters>
  <Application>Microsoft Office Word</Application>
  <DocSecurity>0</DocSecurity>
  <Lines>52</Lines>
  <Paragraphs>14</Paragraphs>
  <ScaleCrop>false</ScaleCrop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клинической лабораторной диагностики.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