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DD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токаря 2-го разряда</w:t>
      </w:r>
    </w:p>
    <w:p w:rsidR="00000000" w:rsidRDefault="00654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DDA">
      <w:pPr>
        <w:pStyle w:val="HTML"/>
      </w:pPr>
      <w:r>
        <w:t>Составлена в ___ экз.                                   Утверждаю</w:t>
      </w:r>
    </w:p>
    <w:p w:rsidR="00000000" w:rsidRDefault="00654DDA">
      <w:pPr>
        <w:pStyle w:val="HTML"/>
      </w:pPr>
      <w:r>
        <w:t>_____________________________</w:t>
      </w:r>
    </w:p>
    <w:p w:rsidR="00000000" w:rsidRDefault="00654DDA">
      <w:pPr>
        <w:pStyle w:val="HTML"/>
      </w:pPr>
      <w:r>
        <w:t>(инициалы, фамилия)</w:t>
      </w:r>
    </w:p>
    <w:p w:rsidR="00000000" w:rsidRDefault="00654DDA">
      <w:pPr>
        <w:pStyle w:val="HTML"/>
      </w:pPr>
    </w:p>
    <w:p w:rsidR="00000000" w:rsidRDefault="00654DDA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654DDA">
      <w:pPr>
        <w:pStyle w:val="HTML"/>
      </w:pPr>
      <w:r>
        <w:t>_________________________________             _____________________________</w:t>
      </w:r>
    </w:p>
    <w:p w:rsidR="00000000" w:rsidRDefault="00654DDA">
      <w:pPr>
        <w:pStyle w:val="HTML"/>
      </w:pPr>
      <w:r>
        <w:t>_________________________________             _____________________________</w:t>
      </w:r>
    </w:p>
    <w:p w:rsidR="00000000" w:rsidRDefault="00654DDA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654DDA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654DDA">
      <w:pPr>
        <w:pStyle w:val="HTML"/>
      </w:pPr>
      <w:r>
        <w:t>форма, адрес, телефон, адрес                  должностную инструкцию)</w:t>
      </w:r>
    </w:p>
    <w:p w:rsidR="00000000" w:rsidRDefault="00654DDA">
      <w:pPr>
        <w:pStyle w:val="HTML"/>
      </w:pPr>
      <w:r>
        <w:t>электронной почты, ОГРН, ИНН/КПП)</w:t>
      </w:r>
    </w:p>
    <w:p w:rsidR="00000000" w:rsidRDefault="00654DDA">
      <w:pPr>
        <w:pStyle w:val="HTML"/>
      </w:pPr>
    </w:p>
    <w:p w:rsidR="00000000" w:rsidRDefault="00654DDA">
      <w:pPr>
        <w:pStyle w:val="HTML"/>
      </w:pPr>
      <w:r>
        <w:t>"___"____________ ____ г. N _____             "___"________________ ____ г.</w:t>
      </w:r>
    </w:p>
    <w:p w:rsidR="00000000" w:rsidRDefault="00654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DDA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токаря 2-го разряда</w:t>
      </w:r>
    </w:p>
    <w:p w:rsidR="00000000" w:rsidRDefault="00654DD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54DDA">
      <w:pPr>
        <w:pStyle w:val="just"/>
      </w:pPr>
      <w:r>
        <w:t>1.1. Настоящая должностная инструкция определяет функциональные обязанности, права и ответственность токаря 2-го разряда "___________" (далее - "организация").</w:t>
      </w:r>
    </w:p>
    <w:p w:rsidR="00000000" w:rsidRDefault="00654DDA">
      <w:pPr>
        <w:pStyle w:val="just"/>
      </w:pPr>
      <w:r>
        <w:t xml:space="preserve">1.2. На должность токаря 2-го разряда </w:t>
      </w:r>
      <w:r>
        <w:t>назначается лицо, имеющее _________ образование и соответствующую подготовку по специальности.</w:t>
      </w:r>
    </w:p>
    <w:p w:rsidR="00000000" w:rsidRDefault="00654DDA">
      <w:pPr>
        <w:pStyle w:val="just"/>
      </w:pPr>
      <w:r>
        <w:t>1.3. Токарь 2-го разряда назначается и освобождается от должности руководителем организации по представлению _______________.</w:t>
      </w:r>
    </w:p>
    <w:p w:rsidR="00000000" w:rsidRDefault="00654DDA">
      <w:pPr>
        <w:pStyle w:val="just"/>
      </w:pPr>
      <w:r>
        <w:t>1.4. Токарь 2-го разряда подчиняетс</w:t>
      </w:r>
      <w:r>
        <w:t>я непосредственно _________________.</w:t>
      </w:r>
    </w:p>
    <w:p w:rsidR="00000000" w:rsidRDefault="00654DDA">
      <w:pPr>
        <w:pStyle w:val="just"/>
      </w:pPr>
      <w:r>
        <w:t>1.5. Токарь 2-го разряда должен знать:</w:t>
      </w:r>
    </w:p>
    <w:p w:rsidR="00000000" w:rsidRDefault="00654DDA">
      <w:pPr>
        <w:pStyle w:val="just"/>
      </w:pPr>
      <w:r>
        <w:t>- устройство и принцип работы однотипных токарных станков;</w:t>
      </w:r>
    </w:p>
    <w:p w:rsidR="00000000" w:rsidRDefault="00654DDA">
      <w:pPr>
        <w:pStyle w:val="just"/>
      </w:pPr>
      <w:r>
        <w:t>- наименование, назначение и условия применения наиболее распространенных универсальных приспособлений;</w:t>
      </w:r>
    </w:p>
    <w:p w:rsidR="00000000" w:rsidRDefault="00654DDA">
      <w:pPr>
        <w:pStyle w:val="just"/>
      </w:pPr>
      <w:r>
        <w:t>- устройство конт</w:t>
      </w:r>
      <w:r>
        <w:t>рольно-измерительных инструментов;</w:t>
      </w:r>
    </w:p>
    <w:p w:rsidR="00000000" w:rsidRDefault="00654DDA">
      <w:pPr>
        <w:pStyle w:val="just"/>
      </w:pPr>
      <w:r>
        <w:t>- назначение и правила применения режущего инструмента;</w:t>
      </w:r>
    </w:p>
    <w:p w:rsidR="00000000" w:rsidRDefault="00654DDA">
      <w:pPr>
        <w:pStyle w:val="just"/>
      </w:pPr>
      <w:r>
        <w:t>- углы, правила заточки и установки резцов и сверл;</w:t>
      </w:r>
    </w:p>
    <w:p w:rsidR="00000000" w:rsidRDefault="00654DDA">
      <w:pPr>
        <w:pStyle w:val="just"/>
      </w:pPr>
      <w:r>
        <w:t>- систему допусков и посадок;</w:t>
      </w:r>
    </w:p>
    <w:p w:rsidR="00000000" w:rsidRDefault="00654DDA">
      <w:pPr>
        <w:pStyle w:val="just"/>
      </w:pPr>
      <w:r>
        <w:t>- квалитеты и параметры шероховатости;</w:t>
      </w:r>
    </w:p>
    <w:p w:rsidR="00000000" w:rsidRDefault="00654DDA">
      <w:pPr>
        <w:pStyle w:val="just"/>
      </w:pPr>
      <w:r>
        <w:lastRenderedPageBreak/>
        <w:t>- назначение и свойства охлаждающих и смазывающих жидкостей.</w:t>
      </w:r>
    </w:p>
    <w:p w:rsidR="00000000" w:rsidRDefault="00654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DD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54DDA">
      <w:pPr>
        <w:pStyle w:val="just"/>
      </w:pPr>
      <w:r>
        <w:t>Токарь 2-го разряда осуществляет:</w:t>
      </w:r>
    </w:p>
    <w:p w:rsidR="00000000" w:rsidRDefault="00654DDA">
      <w:pPr>
        <w:pStyle w:val="just"/>
      </w:pPr>
      <w:r>
        <w:t>2.1. Токарную обработку деталей по 12 - 14 квалитетам на универсальных токарных станках с применением режущего инструмента и униве</w:t>
      </w:r>
      <w:r>
        <w:t>рсальных приспособлений и по 8 - 11 квалитетам на специализированных станках, налаженных для обработки определенных простых и средней сложности деталей или выполнения отдельных операций.</w:t>
      </w:r>
    </w:p>
    <w:p w:rsidR="00000000" w:rsidRDefault="00654DDA">
      <w:pPr>
        <w:pStyle w:val="just"/>
      </w:pPr>
      <w:r>
        <w:t>2.2. Нарезание наружной и внутренней треугольной и прямоугольной резь</w:t>
      </w:r>
      <w:r>
        <w:t>бы метчиком или плашкой.</w:t>
      </w:r>
    </w:p>
    <w:p w:rsidR="00000000" w:rsidRDefault="00654DDA">
      <w:pPr>
        <w:pStyle w:val="just"/>
      </w:pPr>
      <w:r>
        <w:t>2.3. Управление станками (токарно-центровыми) с высотой центров 650 - 2000 мм, помощь при установке и снятии деталей, при промерах под руководством токаря более высокой квалификации.</w:t>
      </w:r>
    </w:p>
    <w:p w:rsidR="00000000" w:rsidRDefault="00654DDA">
      <w:pPr>
        <w:pStyle w:val="just"/>
      </w:pPr>
      <w:r>
        <w:t>2.4. Уборку стружки.</w:t>
      </w:r>
    </w:p>
    <w:p w:rsidR="00000000" w:rsidRDefault="00654DDA">
      <w:pPr>
        <w:pStyle w:val="just"/>
      </w:pPr>
      <w:r>
        <w:t>2.5. ______________________</w:t>
      </w:r>
      <w:r>
        <w:t>________________.</w:t>
      </w:r>
    </w:p>
    <w:p w:rsidR="00000000" w:rsidRDefault="00654DDA">
      <w:pPr>
        <w:pStyle w:val="just"/>
      </w:pPr>
      <w:r>
        <w:t>2.6. Примеры работ:</w:t>
      </w:r>
    </w:p>
    <w:p w:rsidR="00000000" w:rsidRDefault="00654DDA">
      <w:pPr>
        <w:pStyle w:val="just"/>
      </w:pPr>
      <w:r>
        <w:t>2.6.1. Баллоны и фитинги - токарная обработка.</w:t>
      </w:r>
    </w:p>
    <w:p w:rsidR="00000000" w:rsidRDefault="00654DDA">
      <w:pPr>
        <w:pStyle w:val="just"/>
      </w:pPr>
      <w:r>
        <w:t>2.6.2. Болты и гайки - нарезание резьбы плашкой и метчиком.</w:t>
      </w:r>
    </w:p>
    <w:p w:rsidR="00000000" w:rsidRDefault="00654DDA">
      <w:pPr>
        <w:pStyle w:val="just"/>
      </w:pPr>
      <w:r>
        <w:t>2.6.3. Болты откидные, держатели - полная токарная обработка.</w:t>
      </w:r>
    </w:p>
    <w:p w:rsidR="00000000" w:rsidRDefault="00654DDA">
      <w:pPr>
        <w:pStyle w:val="just"/>
      </w:pPr>
      <w:r>
        <w:t xml:space="preserve">2.6.4. Валы длиной до 1500 мм (отношение длины к </w:t>
      </w:r>
      <w:r>
        <w:t>диаметру до 12) - обдирка.</w:t>
      </w:r>
    </w:p>
    <w:p w:rsidR="00000000" w:rsidRDefault="00654DDA">
      <w:pPr>
        <w:pStyle w:val="just"/>
      </w:pPr>
      <w:r>
        <w:t>2.6.5. Винты с диаметром резьбы до 24 мм - токарная обработка с нарезанием резьбы плашкой и метчиком.</w:t>
      </w:r>
    </w:p>
    <w:p w:rsidR="00000000" w:rsidRDefault="00654DDA">
      <w:pPr>
        <w:pStyle w:val="just"/>
      </w:pPr>
      <w:r>
        <w:t>2.6.6. Воротки и клуппы - полная токарная обработка.</w:t>
      </w:r>
    </w:p>
    <w:p w:rsidR="00000000" w:rsidRDefault="00654DDA">
      <w:pPr>
        <w:pStyle w:val="just"/>
      </w:pPr>
      <w:r>
        <w:t>2.6.7. Втулки гладкие и с буртиком диаметром и длиной до 100 мм - токарная</w:t>
      </w:r>
      <w:r>
        <w:t xml:space="preserve"> обработка.</w:t>
      </w:r>
    </w:p>
    <w:p w:rsidR="00000000" w:rsidRDefault="00654DDA">
      <w:pPr>
        <w:pStyle w:val="just"/>
      </w:pPr>
      <w:r>
        <w:t>2.6.8. Детали типа втулок, колей из неметаллических материалов - токарная обработка по Н12 - Н14.</w:t>
      </w:r>
    </w:p>
    <w:p w:rsidR="00000000" w:rsidRDefault="00654DDA">
      <w:pPr>
        <w:pStyle w:val="just"/>
      </w:pPr>
      <w:r>
        <w:t>2.6.9. Диски, шайбы диаметром до 200 мм - полная токарная обработка.</w:t>
      </w:r>
    </w:p>
    <w:p w:rsidR="00000000" w:rsidRDefault="00654DDA">
      <w:pPr>
        <w:pStyle w:val="just"/>
      </w:pPr>
      <w:r>
        <w:t>2.6.10. Заглушки резинометаллические диаметром до 200 мм - токарная обработка</w:t>
      </w:r>
      <w:r>
        <w:t xml:space="preserve"> (в сборе).</w:t>
      </w:r>
    </w:p>
    <w:p w:rsidR="00000000" w:rsidRDefault="00654DDA">
      <w:pPr>
        <w:pStyle w:val="just"/>
      </w:pPr>
      <w:r>
        <w:t>2.6.11. Заготовки - отрезание и центровка.</w:t>
      </w:r>
    </w:p>
    <w:p w:rsidR="00000000" w:rsidRDefault="00654DDA">
      <w:pPr>
        <w:pStyle w:val="just"/>
      </w:pPr>
      <w:r>
        <w:t>2.6.12. Заготовки игольно-платиновых изделий - отрезка по длине.</w:t>
      </w:r>
    </w:p>
    <w:p w:rsidR="00000000" w:rsidRDefault="00654DDA">
      <w:pPr>
        <w:pStyle w:val="just"/>
      </w:pPr>
      <w:r>
        <w:t>2.6.13. Изделия бумажные литые - токарная обработка.</w:t>
      </w:r>
    </w:p>
    <w:p w:rsidR="00000000" w:rsidRDefault="00654DDA">
      <w:pPr>
        <w:pStyle w:val="just"/>
      </w:pPr>
      <w:r>
        <w:t>2.6.14. Ключи торцовые наружные и внутренние - полная токарная обработка.</w:t>
      </w:r>
    </w:p>
    <w:p w:rsidR="00000000" w:rsidRDefault="00654DDA">
      <w:pPr>
        <w:pStyle w:val="just"/>
      </w:pPr>
      <w:r>
        <w:t>2.6.15. К</w:t>
      </w:r>
      <w:r>
        <w:t>ольца диаметром до 200 мм - полная токарная обработка.</w:t>
      </w:r>
    </w:p>
    <w:p w:rsidR="00000000" w:rsidRDefault="00654DDA">
      <w:pPr>
        <w:pStyle w:val="just"/>
      </w:pPr>
      <w:r>
        <w:t>2.6.16. Крышки простые диаметром до 200 мм - полная токарная обработка.</w:t>
      </w:r>
    </w:p>
    <w:p w:rsidR="00000000" w:rsidRDefault="00654DDA">
      <w:pPr>
        <w:pStyle w:val="just"/>
      </w:pPr>
      <w:r>
        <w:t>2.6.17. Литники прессованных деталей - отрезка.</w:t>
      </w:r>
    </w:p>
    <w:p w:rsidR="00000000" w:rsidRDefault="00654DDA">
      <w:pPr>
        <w:pStyle w:val="just"/>
      </w:pPr>
      <w:r>
        <w:t>2.6.18. Метчики, развертки, сверла - подрезание торца и обтачивание шеек под сварку.</w:t>
      </w:r>
    </w:p>
    <w:p w:rsidR="00000000" w:rsidRDefault="00654DDA">
      <w:pPr>
        <w:pStyle w:val="just"/>
      </w:pPr>
      <w:r>
        <w:t>2.6.19. Наконечники переходные несложной формы - полная токарная обработка.</w:t>
      </w:r>
    </w:p>
    <w:p w:rsidR="00000000" w:rsidRDefault="00654DDA">
      <w:pPr>
        <w:pStyle w:val="just"/>
      </w:pPr>
      <w:r>
        <w:t>2.6.20. Образцы тавровые полособульбового профиля N 9 - 14 - полная токарная обработка.</w:t>
      </w:r>
    </w:p>
    <w:p w:rsidR="00000000" w:rsidRDefault="00654DDA">
      <w:pPr>
        <w:pStyle w:val="just"/>
      </w:pPr>
      <w:r>
        <w:t>2.6.21.</w:t>
      </w:r>
      <w:r>
        <w:t xml:space="preserve"> Отверстие глубиной до 20 диаметров сверла - сверление.</w:t>
      </w:r>
    </w:p>
    <w:p w:rsidR="00000000" w:rsidRDefault="00654DDA">
      <w:pPr>
        <w:pStyle w:val="just"/>
      </w:pPr>
      <w:r>
        <w:t>2.6.22. Приварыши, наварыши, вварыши диаметром до 200 мм - полная токарная обработка.</w:t>
      </w:r>
    </w:p>
    <w:p w:rsidR="00000000" w:rsidRDefault="00654DDA">
      <w:pPr>
        <w:pStyle w:val="just"/>
      </w:pPr>
      <w:r>
        <w:t>2.6.23. Пробки, шпильки - полная токарная обработка.</w:t>
      </w:r>
    </w:p>
    <w:p w:rsidR="00000000" w:rsidRDefault="00654DDA">
      <w:pPr>
        <w:pStyle w:val="just"/>
      </w:pPr>
      <w:r>
        <w:t>2.6.24. Стаканы, полустаканы диаметром резьбы до 24 мм, длино</w:t>
      </w:r>
      <w:r>
        <w:t>й до 200 мм - полная токарная обработка.</w:t>
      </w:r>
    </w:p>
    <w:p w:rsidR="00000000" w:rsidRDefault="00654DDA">
      <w:pPr>
        <w:pStyle w:val="just"/>
      </w:pPr>
      <w:r>
        <w:t>2.6.25. Трубы и патрубки диаметром до 200 мм - подрезание торца, обточка фасок (обработка без люнета).</w:t>
      </w:r>
    </w:p>
    <w:p w:rsidR="00000000" w:rsidRDefault="00654DDA">
      <w:pPr>
        <w:pStyle w:val="just"/>
      </w:pPr>
      <w:r>
        <w:t>2.6.26. Фланцы, маховики, шкивы гладкие и для клиноременных передач, шестерни цилиндрические диаметром до 200 мм</w:t>
      </w:r>
      <w:r>
        <w:t xml:space="preserve"> - токарная обработка.</w:t>
      </w:r>
    </w:p>
    <w:p w:rsidR="00000000" w:rsidRDefault="00654DDA">
      <w:pPr>
        <w:pStyle w:val="just"/>
      </w:pPr>
      <w:r>
        <w:t>2.6.27. Футорки, штуцера, угольники, тройники, ниппели диаметром до 50 мм - полная токарная обработка.</w:t>
      </w:r>
    </w:p>
    <w:p w:rsidR="00000000" w:rsidRDefault="00654DDA">
      <w:pPr>
        <w:pStyle w:val="just"/>
      </w:pPr>
      <w:r>
        <w:t>2.6.28. Шланги и рукава воздушные тормозные - обдирка верхнего слоя резины.</w:t>
      </w:r>
    </w:p>
    <w:p w:rsidR="00000000" w:rsidRDefault="00654DDA">
      <w:pPr>
        <w:pStyle w:val="just"/>
      </w:pPr>
      <w:r>
        <w:t>2.6.29. Штифты цилиндрические - токарная обработка с п</w:t>
      </w:r>
      <w:r>
        <w:t>рипуском на шлифование.</w:t>
      </w:r>
    </w:p>
    <w:p w:rsidR="00000000" w:rsidRDefault="00654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DD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54DDA">
      <w:pPr>
        <w:pStyle w:val="just"/>
      </w:pPr>
      <w:r>
        <w:t>3.1. Токарь 2-го разряда имеет право:</w:t>
      </w:r>
    </w:p>
    <w:p w:rsidR="00000000" w:rsidRDefault="00654DDA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654DDA">
      <w:pPr>
        <w:pStyle w:val="just"/>
      </w:pPr>
      <w:r>
        <w:t>3.1.2. Проходить в установленном порядке аттестацию с правом получения соот</w:t>
      </w:r>
      <w:r>
        <w:t>ветствующего квалификационного разряда.</w:t>
      </w:r>
    </w:p>
    <w:p w:rsidR="00000000" w:rsidRDefault="00654DDA">
      <w:pPr>
        <w:pStyle w:val="just"/>
      </w:pPr>
      <w:r>
        <w:t>3.1.3. Повышать свою квалификацию.</w:t>
      </w:r>
    </w:p>
    <w:p w:rsidR="00000000" w:rsidRDefault="00654DDA">
      <w:pPr>
        <w:pStyle w:val="just"/>
      </w:pPr>
      <w:r>
        <w:t>3.1.4. Знакомиться с проектами решений руководства организации, касающихся его деятельности.</w:t>
      </w:r>
    </w:p>
    <w:p w:rsidR="00000000" w:rsidRDefault="00654DDA">
      <w:pPr>
        <w:pStyle w:val="just"/>
      </w:pPr>
      <w:r>
        <w:t>3.1.5. Представлять на рассмотрение своего непосредственного руководителя предложения по</w:t>
      </w:r>
      <w:r>
        <w:t xml:space="preserve"> вопросам своей деятельности.</w:t>
      </w:r>
    </w:p>
    <w:p w:rsidR="00000000" w:rsidRDefault="00654DDA">
      <w:pPr>
        <w:pStyle w:val="just"/>
      </w:pPr>
      <w:r>
        <w:t>3.1.6. Получать от работников организации информацию, необходимую для осуществления своей деятельности.</w:t>
      </w:r>
    </w:p>
    <w:p w:rsidR="00000000" w:rsidRDefault="00654DDA">
      <w:pPr>
        <w:pStyle w:val="just"/>
      </w:pPr>
      <w:r>
        <w:t>3.1.7. ____________________________________.</w:t>
      </w:r>
    </w:p>
    <w:p w:rsidR="00000000" w:rsidRDefault="00654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DD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54DDA">
      <w:pPr>
        <w:pStyle w:val="just"/>
      </w:pPr>
      <w:r>
        <w:t>4.1. Токарь 2-го разряда несет ответственность:</w:t>
      </w:r>
    </w:p>
    <w:p w:rsidR="00000000" w:rsidRDefault="00654DDA">
      <w:pPr>
        <w:pStyle w:val="just"/>
      </w:pPr>
      <w:r>
        <w:t>4.1.1. За</w:t>
      </w:r>
      <w:r>
        <w:t xml:space="preserve">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54DDA">
      <w:pPr>
        <w:pStyle w:val="just"/>
      </w:pPr>
      <w:r>
        <w:t>4.1.2. За правонарушения, совершенные в период осуществления своей деятельности, - в</w:t>
      </w:r>
      <w:r>
        <w:t xml:space="preserve"> соответствии с действующим гражданским, административным и уголовным законодательством.</w:t>
      </w:r>
    </w:p>
    <w:p w:rsidR="00000000" w:rsidRDefault="00654DDA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654DDA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654DDA">
      <w:pPr>
        <w:pStyle w:val="just"/>
      </w:pPr>
      <w:r>
        <w:t>4.1.5. ____________________________________.</w:t>
      </w:r>
    </w:p>
    <w:p w:rsidR="00000000" w:rsidRDefault="00654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DDA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654DDA">
      <w:pPr>
        <w:pStyle w:val="just"/>
      </w:pPr>
      <w:r>
        <w:t>5.1. Режим работы токаря 2-го разряда опреде</w:t>
      </w:r>
      <w:r>
        <w:t>ляется в соответствии с правилами внутреннего трудового распорядка, установленными в организации.</w:t>
      </w:r>
    </w:p>
    <w:p w:rsidR="00000000" w:rsidRDefault="00654DDA">
      <w:pPr>
        <w:pStyle w:val="just"/>
      </w:pPr>
      <w:r>
        <w:t>5.2. В случае служебной необходимости ответственный за работу с кадрами выезжает в служебные командировки (в т.ч. местного назначения).</w:t>
      </w:r>
    </w:p>
    <w:p w:rsidR="00000000" w:rsidRDefault="00654DDA">
      <w:pPr>
        <w:pStyle w:val="just"/>
      </w:pPr>
      <w:r>
        <w:t xml:space="preserve">5.3. В соответствии с </w:t>
      </w:r>
      <w:r>
        <w:t>____________________ работодатель проводит оценку эффективности деятельности токаря 2-го разряда. Комплекс мероприятий по оценке эффективности утвержден _________ и включает в себя:</w:t>
      </w:r>
    </w:p>
    <w:p w:rsidR="00000000" w:rsidRDefault="00654DDA">
      <w:pPr>
        <w:pStyle w:val="just"/>
      </w:pPr>
      <w:r>
        <w:t>- _____________________;</w:t>
      </w:r>
    </w:p>
    <w:p w:rsidR="00000000" w:rsidRDefault="00654DDA">
      <w:pPr>
        <w:pStyle w:val="just"/>
      </w:pPr>
      <w:r>
        <w:t>- _____________________;</w:t>
      </w:r>
    </w:p>
    <w:p w:rsidR="00000000" w:rsidRDefault="00654DDA">
      <w:pPr>
        <w:pStyle w:val="just"/>
      </w:pPr>
      <w:r>
        <w:t>- _____________________.</w:t>
      </w:r>
    </w:p>
    <w:p w:rsidR="00000000" w:rsidRDefault="00654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DD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54DDA">
      <w:pPr>
        <w:pStyle w:val="HTML"/>
      </w:pPr>
      <w:r>
        <w:t>__________________________________________________________________________.</w:t>
      </w:r>
    </w:p>
    <w:p w:rsidR="00000000" w:rsidRDefault="00654DDA">
      <w:pPr>
        <w:pStyle w:val="HTML"/>
      </w:pPr>
      <w:r>
        <w:t>(наименование, номер и дата документа)</w:t>
      </w:r>
    </w:p>
    <w:p w:rsidR="00000000" w:rsidRDefault="00654DDA">
      <w:pPr>
        <w:pStyle w:val="HTML"/>
      </w:pPr>
    </w:p>
    <w:p w:rsidR="00000000" w:rsidRDefault="00654DDA">
      <w:pPr>
        <w:pStyle w:val="HTML"/>
      </w:pPr>
      <w:r>
        <w:t>Руководитель структурного</w:t>
      </w:r>
    </w:p>
    <w:p w:rsidR="00000000" w:rsidRDefault="00654DDA">
      <w:pPr>
        <w:pStyle w:val="HTML"/>
      </w:pPr>
      <w:r>
        <w:t>подразделения</w:t>
      </w:r>
    </w:p>
    <w:p w:rsidR="00000000" w:rsidRDefault="00654DDA">
      <w:pPr>
        <w:pStyle w:val="HTML"/>
      </w:pPr>
      <w:r>
        <w:t>______________________</w:t>
      </w:r>
      <w:r>
        <w:t>_____                       _____________________</w:t>
      </w:r>
    </w:p>
    <w:p w:rsidR="00000000" w:rsidRDefault="00654DDA">
      <w:pPr>
        <w:pStyle w:val="HTML"/>
      </w:pPr>
      <w:r>
        <w:t>(инициалы, фамилия)                                 (подпись)</w:t>
      </w:r>
    </w:p>
    <w:p w:rsidR="00000000" w:rsidRDefault="00654DDA">
      <w:pPr>
        <w:pStyle w:val="HTML"/>
      </w:pPr>
    </w:p>
    <w:p w:rsidR="00000000" w:rsidRDefault="00654DDA">
      <w:pPr>
        <w:pStyle w:val="HTML"/>
      </w:pPr>
      <w:r>
        <w:t>"___"___________ ____ г.</w:t>
      </w:r>
    </w:p>
    <w:p w:rsidR="00000000" w:rsidRDefault="00654DDA">
      <w:pPr>
        <w:pStyle w:val="HTML"/>
      </w:pPr>
    </w:p>
    <w:p w:rsidR="00000000" w:rsidRDefault="00654DDA">
      <w:pPr>
        <w:pStyle w:val="HTML"/>
      </w:pPr>
      <w:r>
        <w:t>Согласовано:</w:t>
      </w:r>
    </w:p>
    <w:p w:rsidR="00000000" w:rsidRDefault="00654DDA">
      <w:pPr>
        <w:pStyle w:val="HTML"/>
      </w:pPr>
      <w:r>
        <w:t>юридическая служба</w:t>
      </w:r>
    </w:p>
    <w:p w:rsidR="00000000" w:rsidRDefault="00654DDA">
      <w:pPr>
        <w:pStyle w:val="HTML"/>
      </w:pPr>
      <w:r>
        <w:t>___________________________                       _____________________</w:t>
      </w:r>
    </w:p>
    <w:p w:rsidR="00000000" w:rsidRDefault="00654DDA">
      <w:pPr>
        <w:pStyle w:val="HTML"/>
      </w:pPr>
      <w:r>
        <w:t>(инициалы, фа</w:t>
      </w:r>
      <w:r>
        <w:t>милия)                                 (подпись)</w:t>
      </w:r>
    </w:p>
    <w:p w:rsidR="00000000" w:rsidRDefault="00654DDA">
      <w:pPr>
        <w:pStyle w:val="HTML"/>
      </w:pPr>
    </w:p>
    <w:p w:rsidR="00000000" w:rsidRDefault="00654DDA">
      <w:pPr>
        <w:pStyle w:val="HTML"/>
      </w:pPr>
      <w:r>
        <w:t>"___"___________ ____ г.</w:t>
      </w:r>
    </w:p>
    <w:p w:rsidR="00000000" w:rsidRDefault="00654DDA">
      <w:pPr>
        <w:pStyle w:val="HTML"/>
      </w:pPr>
    </w:p>
    <w:p w:rsidR="00000000" w:rsidRDefault="00654DDA">
      <w:pPr>
        <w:pStyle w:val="HTML"/>
      </w:pPr>
      <w:r>
        <w:t>С инструкцией ознакомлен:</w:t>
      </w:r>
    </w:p>
    <w:p w:rsidR="00000000" w:rsidRDefault="00654DDA">
      <w:pPr>
        <w:pStyle w:val="HTML"/>
      </w:pPr>
      <w:r>
        <w:t>(или: инструкцию получил)</w:t>
      </w:r>
    </w:p>
    <w:p w:rsidR="00000000" w:rsidRDefault="00654DDA">
      <w:pPr>
        <w:pStyle w:val="HTML"/>
      </w:pPr>
      <w:r>
        <w:t>___________________________                       _____________________</w:t>
      </w:r>
    </w:p>
    <w:p w:rsidR="00000000" w:rsidRDefault="00654DDA">
      <w:pPr>
        <w:pStyle w:val="HTML"/>
      </w:pPr>
      <w:r>
        <w:t xml:space="preserve">(инициалы, фамилия)                                 </w:t>
      </w:r>
      <w:r>
        <w:t>(подпись)</w:t>
      </w:r>
    </w:p>
    <w:p w:rsidR="00000000" w:rsidRDefault="00654DDA">
      <w:pPr>
        <w:pStyle w:val="HTML"/>
      </w:pPr>
    </w:p>
    <w:p w:rsidR="00000000" w:rsidRDefault="00654DDA">
      <w:pPr>
        <w:pStyle w:val="HTML"/>
      </w:pPr>
      <w:r>
        <w:t>"___"___________ ____ г.</w:t>
      </w:r>
    </w:p>
    <w:p w:rsidR="00000000" w:rsidRDefault="00654D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орядокправа.рф/obrazecy/dolzhnostnaya_instrukciya_tokarya_2_go_razryada.htm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DDA"/>
    <w:rsid w:val="00654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7BE157-E8A8-40C1-9A58-E0318A138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okary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1158</Words>
  <Characters>6601</Characters>
  <Application>Microsoft Office Word</Application>
  <DocSecurity>0</DocSecurity>
  <Lines>55</Lines>
  <Paragraphs>15</Paragraphs>
  <ScaleCrop>false</ScaleCrop>
  <Company/>
  <LinksUpToDate>false</LinksUpToDate>
  <CharactersWithSpaces>7744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токаря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2022-08-07T07:17:00Z</dcterms:created>
  <dcterms:modified xsi:type="dcterms:W3CDTF">2022-08-07T07:17:00Z</dcterms:modified>
</cp:coreProperties>
</file>