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4B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технического эксперта</w:t>
      </w:r>
    </w:p>
    <w:p w:rsidR="00000000" w:rsidRDefault="007474B6">
      <w:pPr>
        <w:pStyle w:val="HTML"/>
      </w:pPr>
      <w:r>
        <w:t xml:space="preserve">                                       Руководитель "_____________________"</w:t>
      </w:r>
    </w:p>
    <w:p w:rsidR="00000000" w:rsidRDefault="007474B6">
      <w:pPr>
        <w:pStyle w:val="HTML"/>
      </w:pPr>
      <w:r>
        <w:t>________________ (_________________)</w:t>
      </w:r>
    </w:p>
    <w:p w:rsidR="00000000" w:rsidRDefault="007474B6">
      <w:pPr>
        <w:pStyle w:val="HTML"/>
      </w:pPr>
      <w:r>
        <w:t>(подпись)          (Ф.И.О.)</w:t>
      </w:r>
    </w:p>
    <w:p w:rsidR="00000000" w:rsidRDefault="007474B6">
      <w:pPr>
        <w:pStyle w:val="HTML"/>
      </w:pPr>
      <w:r>
        <w:t>"___"__________ ____ г.</w:t>
      </w:r>
    </w:p>
    <w:p w:rsidR="00000000" w:rsidRDefault="007474B6">
      <w:pPr>
        <w:pStyle w:val="HTML"/>
      </w:pPr>
      <w:r>
        <w:t>М.П.</w:t>
      </w:r>
    </w:p>
    <w:p w:rsidR="00000000" w:rsidRDefault="00747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4B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технического эксперта</w:t>
      </w:r>
    </w:p>
    <w:p w:rsidR="00000000" w:rsidRDefault="007474B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474B6">
      <w:pPr>
        <w:pStyle w:val="HTML"/>
      </w:pPr>
      <w:r>
        <w:t xml:space="preserve">    1.1. Настоящая   должностная   инструкция    определяет  функциональные</w:t>
      </w:r>
    </w:p>
    <w:p w:rsidR="00000000" w:rsidRDefault="007474B6">
      <w:pPr>
        <w:pStyle w:val="HTML"/>
      </w:pPr>
      <w:r>
        <w:t>обязанности, права   и   ответственность технического эксперта, являющегося</w:t>
      </w:r>
    </w:p>
    <w:p w:rsidR="00000000" w:rsidRDefault="007474B6">
      <w:pPr>
        <w:pStyle w:val="HTML"/>
      </w:pPr>
      <w:r>
        <w:t>работником _____________________________</w:t>
      </w:r>
      <w:r>
        <w:t>_________________ и осуществляющего</w:t>
      </w:r>
    </w:p>
    <w:p w:rsidR="00000000" w:rsidRDefault="007474B6">
      <w:pPr>
        <w:pStyle w:val="HTML"/>
      </w:pPr>
      <w:r>
        <w:t>(наименование организации - оператора технического осмотра)</w:t>
      </w:r>
    </w:p>
    <w:p w:rsidR="00000000" w:rsidRDefault="007474B6">
      <w:pPr>
        <w:pStyle w:val="HTML"/>
      </w:pPr>
      <w:r>
        <w:t>техническое диагностирование транспортных средств.</w:t>
      </w:r>
    </w:p>
    <w:p w:rsidR="00000000" w:rsidRDefault="007474B6">
      <w:pPr>
        <w:pStyle w:val="just"/>
      </w:pPr>
      <w:r>
        <w:t>1.2. Работник оператора технического осмотра допускается к работе в качестве технического эксперта при наличи</w:t>
      </w:r>
      <w:r>
        <w:t>и у него:</w:t>
      </w:r>
    </w:p>
    <w:p w:rsidR="00000000" w:rsidRDefault="007474B6">
      <w:pPr>
        <w:pStyle w:val="just"/>
      </w:pPr>
      <w:r>
        <w:t>- высшего профессионального образования, удостоверенного документом государственного образца, по одному из направлений подготовки (специальностей), входящих в укрупненную группу направлений подготовки и специальностей 190000 "Транспортные средств</w:t>
      </w:r>
      <w:r>
        <w:t>а", в сфере, охватывающей области проектирования, эксплуатации или обслуживания автомобильной техники;</w:t>
      </w:r>
    </w:p>
    <w:p w:rsidR="00000000" w:rsidRDefault="007474B6">
      <w:pPr>
        <w:pStyle w:val="just"/>
      </w:pPr>
      <w:r>
        <w:t>- высшего профессионального образования, удостоверенного документом государственного образца, по одному из направлений подготовки (специальностей), входя</w:t>
      </w:r>
      <w:r>
        <w:t>щих в укрупненные группы направлений подготовки и специальностей 140000 "Энергетика, энергетическое машиностроение и электротехника", 150000 "Металлургия, машиностроение и материалообработка", 160000 "Авиационная и ракетно-космическая техника", 180000 "Мор</w:t>
      </w:r>
      <w:r>
        <w:t>ская техника", 200000 "Приборостроение и оптотехника", 210000 "Электронная техника, радиотехника и связь", 220000 "Автоматика и управление" или 230000 "Информатика и вычислительная техника" с присвоением квалификации "инженер" или специального звания "инже</w:t>
      </w:r>
      <w:r>
        <w:t>нер", "бакалавр-инженер" или "магистр-инженер", и документа, свидетельствующего о повышении квалификации по программе "Эксперт по техническому контролю и диагностике автомототранспортных средств";</w:t>
      </w:r>
    </w:p>
    <w:p w:rsidR="00000000" w:rsidRDefault="007474B6">
      <w:pPr>
        <w:pStyle w:val="just"/>
      </w:pPr>
      <w:r>
        <w:t>- среднего профессионального образования, удостоверенного д</w:t>
      </w:r>
      <w:r>
        <w:t>окументом государственного образца, по одной из специальностей, входящих в укрупненную группу направлений подготовки и специальностей "Транспортные средства", в сфере, охватывающей области проектирования, эксплуатации или обслуживания автомобильной техники</w:t>
      </w:r>
      <w:r>
        <w:t>, и документа, свидетельствующего о повышении квалификации по программе "Эксперт по техническому контролю и диагностике автомототранспортных средств".</w:t>
      </w:r>
    </w:p>
    <w:p w:rsidR="00000000" w:rsidRDefault="007474B6">
      <w:pPr>
        <w:pStyle w:val="just"/>
      </w:pPr>
      <w:r>
        <w:t>1.3. Технический эксперт должен обладать навыками вождения транспортных средств и иметь водительское удос</w:t>
      </w:r>
      <w:r>
        <w:t xml:space="preserve">товерение по тем категориям транспортных средств, технический осмотр которых осуществляется на пункте технического осмотра, в котором он работает, в </w:t>
      </w:r>
      <w:r>
        <w:lastRenderedPageBreak/>
        <w:t>соответствии с заявленной областью аккредитации оператора технического осмотра. При этом общий водительский</w:t>
      </w:r>
      <w:r>
        <w:t xml:space="preserve"> стаж должен составлять не менее трех лет.</w:t>
      </w:r>
    </w:p>
    <w:p w:rsidR="00000000" w:rsidRDefault="007474B6">
      <w:pPr>
        <w:pStyle w:val="just"/>
      </w:pPr>
      <w:r>
        <w:t>1.4. Технический эксперт должен обладать опытом практической работы, полученным им при проведении технического контроля и диагностики транспортных средств в условиях производства, обслуживания, ремонта или контрол</w:t>
      </w:r>
      <w:r>
        <w:t>я технического состояния транспортных средств. При этом опыт практической работы технического эксперта должен составлять:</w:t>
      </w:r>
    </w:p>
    <w:p w:rsidR="00000000" w:rsidRDefault="007474B6">
      <w:pPr>
        <w:pStyle w:val="just"/>
      </w:pPr>
      <w:r>
        <w:t>- при наличии высшего профессионального образования - не менее двух лет;</w:t>
      </w:r>
    </w:p>
    <w:p w:rsidR="00000000" w:rsidRDefault="007474B6">
      <w:pPr>
        <w:pStyle w:val="just"/>
      </w:pPr>
      <w:r>
        <w:t>- при наличии среднего специального образования - не менее тр</w:t>
      </w:r>
      <w:r>
        <w:t>ех лет.</w:t>
      </w:r>
    </w:p>
    <w:p w:rsidR="00000000" w:rsidRDefault="00747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4B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474B6">
      <w:pPr>
        <w:pStyle w:val="just"/>
      </w:pPr>
      <w:r>
        <w:t>Технический эксперт:</w:t>
      </w:r>
    </w:p>
    <w:p w:rsidR="00000000" w:rsidRDefault="007474B6">
      <w:pPr>
        <w:pStyle w:val="just"/>
      </w:pPr>
      <w:r>
        <w:t>2.1. Проводит техническое диагностирование транспортных средств.</w:t>
      </w:r>
    </w:p>
    <w:p w:rsidR="00000000" w:rsidRDefault="007474B6">
      <w:pPr>
        <w:pStyle w:val="just"/>
      </w:pPr>
      <w:r>
        <w:t>2.2. Принимает на основании результатов технического диагностирования транспортных средств решения о возможности выдачи талона техниче</w:t>
      </w:r>
      <w:r>
        <w:t>ского осмотра.</w:t>
      </w:r>
    </w:p>
    <w:p w:rsidR="00000000" w:rsidRDefault="007474B6">
      <w:pPr>
        <w:pStyle w:val="just"/>
      </w:pPr>
      <w:r>
        <w:t>2.3. В установленном порядке повышает профессиональную квалификацию.</w:t>
      </w:r>
    </w:p>
    <w:p w:rsidR="00000000" w:rsidRDefault="00747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4B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474B6">
      <w:pPr>
        <w:pStyle w:val="just"/>
      </w:pPr>
      <w:r>
        <w:t>Технический эксперт имеет право:</w:t>
      </w:r>
    </w:p>
    <w:p w:rsidR="00000000" w:rsidRDefault="007474B6">
      <w:pPr>
        <w:pStyle w:val="just"/>
      </w:pPr>
      <w:r>
        <w:t>3.1. Требовать от руководителя организации оказания содействия в исполнении своих обязанностей.</w:t>
      </w:r>
    </w:p>
    <w:p w:rsidR="00000000" w:rsidRDefault="007474B6">
      <w:pPr>
        <w:pStyle w:val="just"/>
      </w:pPr>
      <w:r>
        <w:t>3.2. Знакомиться с проектами решений руководителя организации, касающимися его деятельности.</w:t>
      </w:r>
    </w:p>
    <w:p w:rsidR="00000000" w:rsidRDefault="007474B6">
      <w:pPr>
        <w:pStyle w:val="just"/>
      </w:pPr>
      <w:r>
        <w:t>3.3. Вносить предложения руководителю организации по вопросам своей деятельности.</w:t>
      </w:r>
    </w:p>
    <w:p w:rsidR="00000000" w:rsidRDefault="007474B6">
      <w:pPr>
        <w:pStyle w:val="just"/>
      </w:pPr>
      <w:r>
        <w:t>3.4. Получать информацию, необходимую для выполнения своих обязанностей.</w:t>
      </w:r>
    </w:p>
    <w:p w:rsidR="00000000" w:rsidRDefault="00747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4B6">
      <w:pPr>
        <w:pStyle w:val="3"/>
        <w:rPr>
          <w:rFonts w:eastAsia="Times New Roman"/>
        </w:rPr>
      </w:pPr>
      <w:r>
        <w:rPr>
          <w:rFonts w:eastAsia="Times New Roman"/>
        </w:rPr>
        <w:t>4. ОТВЕ</w:t>
      </w:r>
      <w:r>
        <w:rPr>
          <w:rFonts w:eastAsia="Times New Roman"/>
        </w:rPr>
        <w:t>ТСТВЕННОСТЬ</w:t>
      </w:r>
    </w:p>
    <w:p w:rsidR="00000000" w:rsidRDefault="007474B6">
      <w:pPr>
        <w:pStyle w:val="just"/>
      </w:pPr>
      <w:r>
        <w:t>Технический эксперт несет ответственность:</w:t>
      </w:r>
    </w:p>
    <w:p w:rsidR="00000000" w:rsidRDefault="007474B6">
      <w:pPr>
        <w:pStyle w:val="just"/>
      </w:pPr>
      <w:r>
        <w:t>4.1. За ненадлежащее исполнение или неисполнение своих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474B6">
      <w:pPr>
        <w:pStyle w:val="just"/>
      </w:pPr>
      <w:r>
        <w:t xml:space="preserve">4.2. </w:t>
      </w:r>
      <w:r>
        <w:t>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7474B6">
      <w:pPr>
        <w:pStyle w:val="just"/>
      </w:pPr>
      <w:r>
        <w:t>4.3. За причинение материального ущерба - в пределах, определенных труд</w:t>
      </w:r>
      <w:r>
        <w:t>овым и гражданским законодательством Российской Федерации.</w:t>
      </w:r>
    </w:p>
    <w:p w:rsidR="00000000" w:rsidRDefault="00747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4B6">
      <w:pPr>
        <w:pStyle w:val="just"/>
      </w:pPr>
      <w:r>
        <w:t xml:space="preserve">Настоящая должностная инструкция разработана в соответствии с Приказом Министерства промышленности и торговли Российской Федерации от 01.12.2011 N 1664 "Об утверждении Квалификационных требований </w:t>
      </w:r>
      <w:r>
        <w:t>к техническим экспертам".</w:t>
      </w:r>
    </w:p>
    <w:p w:rsidR="00000000" w:rsidRDefault="00747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4B6">
      <w:pPr>
        <w:pStyle w:val="HTML"/>
      </w:pPr>
      <w:r>
        <w:t xml:space="preserve">    Руководитель структурного подразделения</w:t>
      </w:r>
    </w:p>
    <w:p w:rsidR="00000000" w:rsidRDefault="007474B6">
      <w:pPr>
        <w:pStyle w:val="HTML"/>
      </w:pPr>
    </w:p>
    <w:p w:rsidR="00000000" w:rsidRDefault="007474B6">
      <w:pPr>
        <w:pStyle w:val="HTML"/>
      </w:pPr>
      <w:r>
        <w:t>"___"__________ ____ г.    ___________________    _____________________</w:t>
      </w:r>
    </w:p>
    <w:p w:rsidR="00000000" w:rsidRDefault="007474B6">
      <w:pPr>
        <w:pStyle w:val="HTML"/>
      </w:pPr>
      <w:r>
        <w:t>(подпись)                (Ф.И.О.)</w:t>
      </w:r>
    </w:p>
    <w:p w:rsidR="00000000" w:rsidRDefault="007474B6">
      <w:pPr>
        <w:pStyle w:val="HTML"/>
      </w:pPr>
    </w:p>
    <w:p w:rsidR="00000000" w:rsidRDefault="007474B6">
      <w:pPr>
        <w:pStyle w:val="HTML"/>
      </w:pPr>
      <w:r>
        <w:t>СОГЛАСОВАНО:</w:t>
      </w:r>
    </w:p>
    <w:p w:rsidR="00000000" w:rsidRDefault="007474B6">
      <w:pPr>
        <w:pStyle w:val="HTML"/>
      </w:pPr>
    </w:p>
    <w:p w:rsidR="00000000" w:rsidRDefault="007474B6">
      <w:pPr>
        <w:pStyle w:val="HTML"/>
      </w:pPr>
      <w:r>
        <w:t>Начальник юридического отдела</w:t>
      </w:r>
    </w:p>
    <w:p w:rsidR="00000000" w:rsidRDefault="007474B6">
      <w:pPr>
        <w:pStyle w:val="HTML"/>
      </w:pPr>
    </w:p>
    <w:p w:rsidR="00000000" w:rsidRDefault="007474B6">
      <w:pPr>
        <w:pStyle w:val="HTML"/>
      </w:pPr>
      <w:r>
        <w:t>"___"__________ ____ г.    _____</w:t>
      </w:r>
      <w:r>
        <w:t>______________    _____________________</w:t>
      </w:r>
    </w:p>
    <w:p w:rsidR="00000000" w:rsidRDefault="007474B6">
      <w:pPr>
        <w:pStyle w:val="HTML"/>
      </w:pPr>
      <w:r>
        <w:t>(подпись)                 (Ф.И.О.)</w:t>
      </w:r>
    </w:p>
    <w:p w:rsidR="00000000" w:rsidRDefault="007474B6">
      <w:pPr>
        <w:pStyle w:val="HTML"/>
      </w:pPr>
    </w:p>
    <w:p w:rsidR="00000000" w:rsidRDefault="007474B6">
      <w:pPr>
        <w:pStyle w:val="HTML"/>
      </w:pPr>
      <w:r>
        <w:t>С инструкцией ознакомлен:</w:t>
      </w:r>
    </w:p>
    <w:p w:rsidR="00000000" w:rsidRDefault="007474B6">
      <w:pPr>
        <w:pStyle w:val="HTML"/>
      </w:pPr>
    </w:p>
    <w:p w:rsidR="00000000" w:rsidRDefault="007474B6">
      <w:pPr>
        <w:pStyle w:val="HTML"/>
      </w:pPr>
      <w:r>
        <w:t>"___"__________ ____ г.    ___________________    _____________________</w:t>
      </w:r>
    </w:p>
    <w:p w:rsidR="00000000" w:rsidRDefault="007474B6">
      <w:pPr>
        <w:pStyle w:val="HTML"/>
      </w:pPr>
      <w:r>
        <w:t>(подпись)                 (Ф.И.О.)</w:t>
      </w:r>
    </w:p>
    <w:p w:rsidR="00000000" w:rsidRDefault="007474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nstrukciya_texnicheskogo_eksperta.htm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4B6"/>
    <w:rsid w:val="0074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618A0-EC43-42F7-8254-ED2AC0228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cheskogo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4726</Characters>
  <Application>Microsoft Office Word</Application>
  <DocSecurity>0</DocSecurity>
  <Lines>39</Lines>
  <Paragraphs>11</Paragraphs>
  <ScaleCrop>false</ScaleCrop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технического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2022-08-07T07:11:00Z</dcterms:created>
  <dcterms:modified xsi:type="dcterms:W3CDTF">2022-08-07T07:11:00Z</dcterms:modified>
</cp:coreProperties>
</file>