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93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4-го разряда</w:t>
      </w:r>
    </w:p>
    <w:p w:rsidR="00000000" w:rsidRDefault="00C47936">
      <w:pPr>
        <w:pStyle w:val="HTML"/>
      </w:pPr>
      <w:r>
        <w:t>Составлена в ___ экз.                                             Утверждаю</w:t>
      </w:r>
    </w:p>
    <w:p w:rsidR="00000000" w:rsidRDefault="00C47936">
      <w:pPr>
        <w:pStyle w:val="HTML"/>
      </w:pPr>
      <w:r>
        <w:t>__________________________________</w:t>
      </w:r>
    </w:p>
    <w:p w:rsidR="00000000" w:rsidRDefault="00C47936">
      <w:pPr>
        <w:pStyle w:val="HTML"/>
      </w:pPr>
      <w:r>
        <w:t>(инициалы, фамилия)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_________________________________        __________________________________</w:t>
      </w:r>
    </w:p>
    <w:p w:rsidR="00000000" w:rsidRDefault="00C47936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_________________________________        __________________________________</w:t>
      </w:r>
    </w:p>
    <w:p w:rsidR="00000000" w:rsidRDefault="00C47936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_________________________________        __________________________________</w:t>
      </w:r>
    </w:p>
    <w:p w:rsidR="00000000" w:rsidRDefault="00C47936">
      <w:pPr>
        <w:pStyle w:val="HTML"/>
      </w:pPr>
      <w:r>
        <w:t>форма, адрес, телефон, адрес                должностную инструкцию)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_________________________________</w:t>
      </w:r>
    </w:p>
    <w:p w:rsidR="00000000" w:rsidRDefault="00C47936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"___"__________ ____ г. N _______                          М.П.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цельнометаллических растров 4-го разряда</w:t>
      </w: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47936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сборщика цельнометаллических растров 4-го разряда "____________________" (далее - "Организация").</w:t>
      </w:r>
    </w:p>
    <w:p w:rsidR="00000000" w:rsidRDefault="00C47936">
      <w:pPr>
        <w:pStyle w:val="just"/>
      </w:pPr>
      <w:r>
        <w:t>1.2. Сборщик цельнометаллических растров 4-го разряда назначается на должность и освобождается от должности в установле</w:t>
      </w:r>
      <w:r>
        <w:t>нном действующим трудовым законодательством РФ порядке приказом Руководителя Организации.</w:t>
      </w:r>
    </w:p>
    <w:p w:rsidR="00000000" w:rsidRDefault="00C47936">
      <w:pPr>
        <w:pStyle w:val="just"/>
      </w:pPr>
      <w:r>
        <w:t>1.3. Сборщик цельнометаллических растров 4-го разряда подчиняется непосредственно ____________________ Организации.</w:t>
      </w:r>
    </w:p>
    <w:p w:rsidR="00000000" w:rsidRDefault="00C47936">
      <w:pPr>
        <w:pStyle w:val="just"/>
      </w:pPr>
      <w:r>
        <w:t>1.4. На должность сборщика цельнометаллических рас</w:t>
      </w:r>
      <w:r>
        <w:t>тров 4-го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C47936">
      <w:pPr>
        <w:pStyle w:val="just"/>
      </w:pPr>
      <w:r>
        <w:t>1.5. Сборщик цельнометаллических растров 4-го разряда должен знать:</w:t>
      </w:r>
    </w:p>
    <w:p w:rsidR="00000000" w:rsidRDefault="00C47936">
      <w:pPr>
        <w:pStyle w:val="just"/>
      </w:pPr>
      <w:r>
        <w:t>- устройство и кинем</w:t>
      </w:r>
      <w:r>
        <w:t>атическую схему специального станка для сборки блока цельнометаллических растров;</w:t>
      </w:r>
    </w:p>
    <w:p w:rsidR="00000000" w:rsidRDefault="00C47936">
      <w:pPr>
        <w:pStyle w:val="just"/>
      </w:pPr>
      <w:r>
        <w:t>- требования, предъявляемые к цельнометаллическим растрам, к блоку цельнометаллических растров и их заготовкам, к процессу распиливания;</w:t>
      </w:r>
    </w:p>
    <w:p w:rsidR="00000000" w:rsidRDefault="00C47936">
      <w:pPr>
        <w:pStyle w:val="just"/>
      </w:pPr>
      <w:r>
        <w:t>- правила установки на специальный станок блоков и пил;</w:t>
      </w:r>
    </w:p>
    <w:p w:rsidR="00000000" w:rsidRDefault="00C47936">
      <w:pPr>
        <w:pStyle w:val="just"/>
      </w:pPr>
      <w:r>
        <w:lastRenderedPageBreak/>
        <w:t>- способы устранения неисправностей в работе станка, подготовки его к работе и очистки от остатков эпоксидного клея после набора блока цельнометаллических растров;</w:t>
      </w:r>
    </w:p>
    <w:p w:rsidR="00000000" w:rsidRDefault="00C47936">
      <w:pPr>
        <w:pStyle w:val="just"/>
      </w:pPr>
      <w:r>
        <w:t>- правила работы с эпоксидной клеево</w:t>
      </w:r>
      <w:r>
        <w:t>й композицией и способы подготовки блока цельнометаллических растров к заливке;</w:t>
      </w:r>
    </w:p>
    <w:p w:rsidR="00000000" w:rsidRDefault="00C47936">
      <w:pPr>
        <w:pStyle w:val="just"/>
      </w:pPr>
      <w:r>
        <w:t>- методы контроля правильности распиливания блока цельнометаллических растров;</w:t>
      </w:r>
    </w:p>
    <w:p w:rsidR="00000000" w:rsidRDefault="00C47936">
      <w:pPr>
        <w:pStyle w:val="just"/>
      </w:pPr>
      <w:r>
        <w:t>- устройство и правила пользования применяемыми режущим и контрольно-измерительным инструментом и</w:t>
      </w:r>
      <w:r>
        <w:t xml:space="preserve"> приспособлениями;</w:t>
      </w:r>
    </w:p>
    <w:p w:rsidR="00000000" w:rsidRDefault="00C47936">
      <w:pPr>
        <w:pStyle w:val="just"/>
      </w:pPr>
      <w:r>
        <w:t>- способы высокоточной заточки и разводки пил; приемы доводки пил в процессе работы специального станка.</w:t>
      </w:r>
    </w:p>
    <w:p w:rsidR="00000000" w:rsidRDefault="00C47936">
      <w:pPr>
        <w:pStyle w:val="just"/>
      </w:pPr>
      <w:r>
        <w:t>1.6. В период временного отсутствия сборщика цельнометаллических растров 4-го разряда его обязанности возлагаются на _______________</w:t>
      </w:r>
      <w:r>
        <w:t>____________.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47936">
      <w:pPr>
        <w:pStyle w:val="just"/>
      </w:pPr>
      <w:r>
        <w:t>Сборщик цельнометаллических растров 4-го разряда осуществляет выполнение следующих работ:</w:t>
      </w:r>
    </w:p>
    <w:p w:rsidR="00000000" w:rsidRDefault="00C47936">
      <w:pPr>
        <w:pStyle w:val="just"/>
      </w:pPr>
      <w:r>
        <w:t>Сборку блока цельнометаллических растров из заготовок на специальном станке по заданному режиму.</w:t>
      </w:r>
    </w:p>
    <w:p w:rsidR="00000000" w:rsidRDefault="00C47936">
      <w:pPr>
        <w:pStyle w:val="just"/>
      </w:pPr>
      <w:r>
        <w:t>Подготовку собранного бл</w:t>
      </w:r>
      <w:r>
        <w:t>ока к заливке эпоксидной клеевой композицией.</w:t>
      </w:r>
    </w:p>
    <w:p w:rsidR="00000000" w:rsidRDefault="00C47936">
      <w:pPr>
        <w:pStyle w:val="just"/>
      </w:pPr>
      <w:r>
        <w:t>Подготовку дюралевых обложек и оклеивание ими блока и растров.</w:t>
      </w:r>
    </w:p>
    <w:p w:rsidR="00000000" w:rsidRDefault="00C47936">
      <w:pPr>
        <w:pStyle w:val="just"/>
      </w:pPr>
      <w:r>
        <w:t>Распиливание на специальном станке блоков, склеенных из алюминия и свинца.</w:t>
      </w:r>
    </w:p>
    <w:p w:rsidR="00000000" w:rsidRDefault="00C47936">
      <w:pPr>
        <w:pStyle w:val="just"/>
      </w:pPr>
      <w:r>
        <w:t>Закрепление на станке блока цельнометаллических растров и комплекта спец</w:t>
      </w:r>
      <w:r>
        <w:t>иальных пил с проверкой специальными измерительным инструментом и приспособлениями дистанции и параллельности установки пил, усилия их натяжения и перпендикулярности к базовым поверхностям стола.</w:t>
      </w:r>
    </w:p>
    <w:p w:rsidR="00000000" w:rsidRDefault="00C47936">
      <w:pPr>
        <w:pStyle w:val="just"/>
      </w:pPr>
      <w:r>
        <w:t>Наблюдение за работой пил и доводку их в процессе распиливан</w:t>
      </w:r>
      <w:r>
        <w:t>ия блока: подпиливание опережающих зубцов во избежание забивания канавок, исправление заточки, зубьев, разводки и т.д.</w:t>
      </w:r>
    </w:p>
    <w:p w:rsidR="00000000" w:rsidRDefault="00C47936">
      <w:pPr>
        <w:pStyle w:val="just"/>
      </w:pPr>
      <w:r>
        <w:t>Проверку точности распиливания специальным измерительным инструментом.</w:t>
      </w:r>
    </w:p>
    <w:p w:rsidR="00000000" w:rsidRDefault="00C47936">
      <w:pPr>
        <w:pStyle w:val="just"/>
      </w:pPr>
      <w:r>
        <w:t>Контроль по показаниям амперметра и других регистрирующих приборов</w:t>
      </w:r>
      <w:r>
        <w:t xml:space="preserve"> величины рабочей нагрузки и остальных режимных параметров процесса распиливания.</w:t>
      </w:r>
    </w:p>
    <w:p w:rsidR="00000000" w:rsidRDefault="00C47936">
      <w:pPr>
        <w:pStyle w:val="just"/>
      </w:pPr>
      <w:r>
        <w:t>Обслуживание системы смазок специального станка.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7936">
      <w:pPr>
        <w:pStyle w:val="just"/>
      </w:pPr>
      <w:r>
        <w:t>Сборщик цельнометаллических растров 4-го разряда имеет право:</w:t>
      </w:r>
    </w:p>
    <w:p w:rsidR="00000000" w:rsidRDefault="00C47936">
      <w:pPr>
        <w:pStyle w:val="just"/>
      </w:pPr>
      <w:r>
        <w:t>3.1. Запрашивать и получать необходимые материалы и д</w:t>
      </w:r>
      <w:r>
        <w:t>окументы, относящиеся к вопросам деятельности сборщика цельнометаллических растров 4-го разряда.</w:t>
      </w:r>
    </w:p>
    <w:p w:rsidR="00000000" w:rsidRDefault="00C47936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</w:t>
      </w:r>
      <w:r>
        <w:t>в компетенцию сборщика цельнометаллических растров 4-го разряда.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7936">
      <w:pPr>
        <w:pStyle w:val="just"/>
      </w:pPr>
      <w:r>
        <w:t>Сборщик цельнометаллических растров 4-го разряда несет ответственность за:</w:t>
      </w:r>
    </w:p>
    <w:p w:rsidR="00000000" w:rsidRDefault="00C47936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C47936">
      <w:pPr>
        <w:pStyle w:val="just"/>
      </w:pPr>
      <w:r>
        <w:t>4.2. Недостоверную информацию о состоянии выполнения работы.</w:t>
      </w:r>
    </w:p>
    <w:p w:rsidR="00000000" w:rsidRDefault="00C47936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47936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</w:t>
      </w:r>
      <w:r>
        <w:t xml:space="preserve"> создающих угрозу деятельности организации и ее работникам.</w:t>
      </w:r>
    </w:p>
    <w:p w:rsidR="00000000" w:rsidRDefault="00C47936">
      <w:pPr>
        <w:pStyle w:val="just"/>
      </w:pPr>
      <w:r>
        <w:t>4.5. Необеспечение соблюдения трудовой дисциплины.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47936">
      <w:pPr>
        <w:pStyle w:val="just"/>
      </w:pPr>
      <w:r>
        <w:t>5.1. Режим работы сборщика цельнометаллических растров 4-го разряда определяется в соответствии с Правилами внутреннего трудов</w:t>
      </w:r>
      <w:r>
        <w:t>ого распорядка, установленными в Организации.</w:t>
      </w:r>
    </w:p>
    <w:p w:rsidR="00000000" w:rsidRDefault="00C47936">
      <w:pPr>
        <w:pStyle w:val="just"/>
      </w:pPr>
      <w:r>
        <w:t>5.2. В связи с производственной необходимостью сборщик цельнометаллических растров 4-го разряда обязан выезжать в служебные командировки (в т.ч. местного значения).</w:t>
      </w:r>
    </w:p>
    <w:p w:rsidR="00000000" w:rsidRDefault="00C47936">
      <w:pPr>
        <w:pStyle w:val="just"/>
      </w:pPr>
      <w:r>
        <w:t>5.3. В соответствии с ____________________ ра</w:t>
      </w:r>
      <w:r>
        <w:t>ботодатель проводит оценку эффективности деятельности сборщика цельнометаллических растров 4-го разряда. Комплекс мероприятий по оценке эффективности утвержден _________ и включает в себя:</w:t>
      </w:r>
    </w:p>
    <w:p w:rsidR="00000000" w:rsidRDefault="00C47936">
      <w:pPr>
        <w:pStyle w:val="just"/>
      </w:pPr>
      <w:r>
        <w:t>- ____________________________________________________</w:t>
      </w:r>
    </w:p>
    <w:p w:rsidR="00000000" w:rsidRDefault="00C47936">
      <w:pPr>
        <w:pStyle w:val="just"/>
      </w:pPr>
      <w:r>
        <w:t>- __________</w:t>
      </w:r>
      <w:r>
        <w:t>__________________________________________</w:t>
      </w:r>
    </w:p>
    <w:p w:rsidR="00000000" w:rsidRDefault="00C47936">
      <w:pPr>
        <w:pStyle w:val="just"/>
      </w:pPr>
      <w:r>
        <w:t>- ____________________________________________________</w:t>
      </w:r>
    </w:p>
    <w:p w:rsidR="00000000" w:rsidRDefault="00C47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93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47936">
      <w:pPr>
        <w:pStyle w:val="HTML"/>
      </w:pPr>
      <w:r>
        <w:t>__________________________________________________________________________.</w:t>
      </w:r>
    </w:p>
    <w:p w:rsidR="00000000" w:rsidRDefault="00C47936">
      <w:pPr>
        <w:pStyle w:val="HTML"/>
      </w:pPr>
      <w:r>
        <w:t>(наим</w:t>
      </w:r>
      <w:r>
        <w:t>енование, номер и дата документа)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Руководитель структурного</w:t>
      </w:r>
    </w:p>
    <w:p w:rsidR="00000000" w:rsidRDefault="00C47936">
      <w:pPr>
        <w:pStyle w:val="HTML"/>
      </w:pPr>
      <w:r>
        <w:t>подразделения</w:t>
      </w:r>
    </w:p>
    <w:p w:rsidR="00000000" w:rsidRDefault="00C47936">
      <w:pPr>
        <w:pStyle w:val="HTML"/>
      </w:pPr>
      <w:r>
        <w:t>____________________________ _____________________</w:t>
      </w:r>
    </w:p>
    <w:p w:rsidR="00000000" w:rsidRDefault="00C47936">
      <w:pPr>
        <w:pStyle w:val="HTML"/>
      </w:pPr>
      <w:r>
        <w:t>(инициалы, фамилия)            (подпись)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"___"_____________ ____ г.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Согласовано:</w:t>
      </w:r>
    </w:p>
    <w:p w:rsidR="00000000" w:rsidRDefault="00C47936">
      <w:pPr>
        <w:pStyle w:val="HTML"/>
      </w:pPr>
      <w:r>
        <w:t>юридическая служба</w:t>
      </w:r>
    </w:p>
    <w:p w:rsidR="00000000" w:rsidRDefault="00C47936">
      <w:pPr>
        <w:pStyle w:val="HTML"/>
      </w:pPr>
      <w:r>
        <w:t>____________________________</w:t>
      </w:r>
      <w:r>
        <w:t xml:space="preserve"> _____________________</w:t>
      </w:r>
    </w:p>
    <w:p w:rsidR="00000000" w:rsidRDefault="00C47936">
      <w:pPr>
        <w:pStyle w:val="HTML"/>
      </w:pPr>
      <w:r>
        <w:t>(инициалы, фамилия)             (подпись)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"___"_____________ ____ г.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С инструкцией ознакомлен:</w:t>
      </w:r>
    </w:p>
    <w:p w:rsidR="00000000" w:rsidRDefault="00C47936">
      <w:pPr>
        <w:pStyle w:val="HTML"/>
      </w:pPr>
      <w:r>
        <w:t>(или: инструкцию получил)</w:t>
      </w:r>
    </w:p>
    <w:p w:rsidR="00000000" w:rsidRDefault="00C47936">
      <w:pPr>
        <w:pStyle w:val="HTML"/>
      </w:pPr>
      <w:r>
        <w:t>____________________________ _____________________</w:t>
      </w:r>
    </w:p>
    <w:p w:rsidR="00000000" w:rsidRDefault="00C47936">
      <w:pPr>
        <w:pStyle w:val="HTML"/>
      </w:pPr>
      <w:r>
        <w:t>(инициалы, фамилия)             (подпись)</w:t>
      </w:r>
    </w:p>
    <w:p w:rsidR="00000000" w:rsidRDefault="00C47936">
      <w:pPr>
        <w:pStyle w:val="HTML"/>
      </w:pPr>
    </w:p>
    <w:p w:rsidR="00000000" w:rsidRDefault="00C47936">
      <w:pPr>
        <w:pStyle w:val="HTML"/>
      </w:pPr>
      <w:r>
        <w:t>"___"</w:t>
      </w:r>
      <w:r>
        <w:t>_____________ ____ г.</w:t>
      </w:r>
    </w:p>
    <w:p w:rsidR="00000000" w:rsidRDefault="00C47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https://порядокправа.рф/obrazecy/dolzhnostnaya_instrukciya_sborshhika_celnometallicheskix_rastrov_4_go_razryada.htm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36"/>
    <w:rsid w:val="00C4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EDD6B-947C-4FA6-B6EE-C70A6112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celnometallicheskix_rastr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цельнометаллических растров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