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4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хозяйственного отдела организации торговли</w:t>
      </w:r>
    </w:p>
    <w:p w:rsidR="00000000" w:rsidRDefault="00CA2462">
      <w:pPr>
        <w:pStyle w:val="HTML"/>
      </w:pPr>
      <w:r>
        <w:t>Составлена в ___ экз.                                  Утверждаю</w:t>
      </w:r>
    </w:p>
    <w:p w:rsidR="00000000" w:rsidRDefault="00CA2462">
      <w:pPr>
        <w:pStyle w:val="HTML"/>
      </w:pPr>
      <w:r>
        <w:t>_______________________________</w:t>
      </w:r>
    </w:p>
    <w:p w:rsidR="00000000" w:rsidRDefault="00CA2462">
      <w:pPr>
        <w:pStyle w:val="HTML"/>
      </w:pPr>
      <w:r>
        <w:t>(инициалы, фамилия)</w:t>
      </w:r>
    </w:p>
    <w:p w:rsidR="00000000" w:rsidRDefault="00CA2462">
      <w:pPr>
        <w:pStyle w:val="HTML"/>
      </w:pPr>
      <w:r>
        <w:t>_________________________________           _______________________________</w:t>
      </w:r>
    </w:p>
    <w:p w:rsidR="00000000" w:rsidRDefault="00CA2462">
      <w:pPr>
        <w:pStyle w:val="HTML"/>
      </w:pPr>
      <w:r>
        <w:t>_________________________________           _______________________________</w:t>
      </w:r>
    </w:p>
    <w:p w:rsidR="00000000" w:rsidRDefault="00CA2462">
      <w:pPr>
        <w:pStyle w:val="HTML"/>
      </w:pPr>
      <w:r>
        <w:t>_________________________________           _______________________________</w:t>
      </w:r>
    </w:p>
    <w:p w:rsidR="00000000" w:rsidRDefault="00CA2462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CA246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A246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A2462">
      <w:pPr>
        <w:pStyle w:val="HTML"/>
      </w:pPr>
      <w:r>
        <w:t>электронной почты, ОГРН, ИНН/КПП)</w:t>
      </w:r>
    </w:p>
    <w:p w:rsidR="00000000" w:rsidRDefault="00CA2462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C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хозяйственного отдела организации торговли</w:t>
      </w:r>
    </w:p>
    <w:p w:rsidR="00000000" w:rsidRDefault="00CA24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246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хозяйствен</w:t>
      </w:r>
      <w:r>
        <w:t>ного отдела.</w:t>
      </w:r>
    </w:p>
    <w:p w:rsidR="00000000" w:rsidRDefault="00CA2462">
      <w:pPr>
        <w:pStyle w:val="just"/>
      </w:pPr>
      <w:r>
        <w:t>1.2. Начальник хозяйственного отдела назначается на должность и освобождается от должности в установленном действующим трудовым законодательством порядке приказом генерального директора.</w:t>
      </w:r>
    </w:p>
    <w:p w:rsidR="00000000" w:rsidRDefault="00CA2462">
      <w:pPr>
        <w:pStyle w:val="just"/>
      </w:pPr>
      <w:r>
        <w:t>1.3. Начальник хозяйственного отдела подчиняется непосре</w:t>
      </w:r>
      <w:r>
        <w:t>дственно генеральному директору (заместителю генерального директора).</w:t>
      </w:r>
    </w:p>
    <w:p w:rsidR="00000000" w:rsidRDefault="00CA2462">
      <w:pPr>
        <w:pStyle w:val="just"/>
      </w:pPr>
      <w:r>
        <w:t>1.4. На должность начальника хозяйственного отдела назначается лицо, имеющее высшее профессиональное образование и стаж работы по специальности не менее 2 лет или среднее профессионально</w:t>
      </w:r>
      <w:r>
        <w:t>е образование и стаж работы по специальности не менее 5 лет.</w:t>
      </w:r>
    </w:p>
    <w:p w:rsidR="00000000" w:rsidRDefault="00CA2462">
      <w:pPr>
        <w:pStyle w:val="just"/>
      </w:pPr>
      <w:r>
        <w:t>1.5. Начальник хозяйственного отдела должен владеть компьютером на уровне уверенного пользователя, в том числе уметь пользоваться компьютерными программами учета материальных ценностей.</w:t>
      </w:r>
    </w:p>
    <w:p w:rsidR="00000000" w:rsidRDefault="00CA2462">
      <w:pPr>
        <w:pStyle w:val="just"/>
      </w:pPr>
      <w:r>
        <w:t>1.6. Нача</w:t>
      </w:r>
      <w:r>
        <w:t>льник хозяйственного отдела должен знать:</w:t>
      </w:r>
    </w:p>
    <w:p w:rsidR="00000000" w:rsidRDefault="00CA2462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административно-хозяйственного обслуживания;</w:t>
      </w:r>
    </w:p>
    <w:p w:rsidR="00000000" w:rsidRDefault="00CA2462">
      <w:pPr>
        <w:pStyle w:val="just"/>
      </w:pPr>
      <w:r>
        <w:t>- структуру предприятия, учреждения, организации и пер</w:t>
      </w:r>
      <w:r>
        <w:t>спективы ее развития; порядок ведения табельного учета;</w:t>
      </w:r>
    </w:p>
    <w:p w:rsidR="00000000" w:rsidRDefault="00CA2462">
      <w:pPr>
        <w:pStyle w:val="just"/>
      </w:pPr>
      <w:r>
        <w:t>- средства связи, вычислительной и организационной техники; порядок и сроки составления отчетности;</w:t>
      </w:r>
    </w:p>
    <w:p w:rsidR="00000000" w:rsidRDefault="00CA2462">
      <w:pPr>
        <w:pStyle w:val="just"/>
      </w:pPr>
      <w:r>
        <w:lastRenderedPageBreak/>
        <w:t>- средства механизации ручного труда;</w:t>
      </w:r>
    </w:p>
    <w:p w:rsidR="00000000" w:rsidRDefault="00CA2462">
      <w:pPr>
        <w:pStyle w:val="just"/>
      </w:pPr>
      <w:r>
        <w:t>- порядок приобретения оборудования, мебели, инвентаря, канцел</w:t>
      </w:r>
      <w:r>
        <w:t>ярских принадлежностей и оформления расчетов за услуги; основы экономики, организации труда, производства и управления;</w:t>
      </w:r>
    </w:p>
    <w:p w:rsidR="00000000" w:rsidRDefault="00CA2462">
      <w:pPr>
        <w:pStyle w:val="just"/>
      </w:pPr>
      <w:r>
        <w:t>- основы трудового законодательства;</w:t>
      </w:r>
    </w:p>
    <w:p w:rsidR="00000000" w:rsidRDefault="00CA2462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CA2462">
      <w:pPr>
        <w:pStyle w:val="just"/>
      </w:pPr>
      <w:r>
        <w:t>1.7. Начальник хозяйственного отдела должен обладать организаторскими способностями, коммуникабельностью, должен быть энергичен и позитивно настроен.</w:t>
      </w:r>
    </w:p>
    <w:p w:rsidR="00000000" w:rsidRDefault="00C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A2462">
      <w:pPr>
        <w:pStyle w:val="just"/>
      </w:pPr>
      <w:r>
        <w:t>2.1. Начальник хозяйственного отдела:</w:t>
      </w:r>
    </w:p>
    <w:p w:rsidR="00000000" w:rsidRDefault="00CA2462">
      <w:pPr>
        <w:pStyle w:val="just"/>
      </w:pPr>
      <w:r>
        <w:t>2.1.1. Обеспечивает хозяйственное обс</w:t>
      </w:r>
      <w:r>
        <w:t>луживание и надлежащее состояние в соответствии с правилами и нормами производственной санитарии и противопожарной защиты зданий и помещений, в которых расположены подразделения предприятия, учреждения, организации, а также контроль за исправностью оборудо</w:t>
      </w:r>
      <w:r>
        <w:t>вания (лифтов, освещения, систем отопления, вентиляции и др.).</w:t>
      </w:r>
    </w:p>
    <w:p w:rsidR="00000000" w:rsidRDefault="00CA2462">
      <w:pPr>
        <w:pStyle w:val="just"/>
      </w:pPr>
      <w:r>
        <w:t>2.1.2. Принимает участие в разработке планов текущих и капитальных ремонтов основных фондов (зданий, систем водоснабжения, воздухопроводов и других сооружений), составлении смет хозяйственных р</w:t>
      </w:r>
      <w:r>
        <w:t>асходов.</w:t>
      </w:r>
    </w:p>
    <w:p w:rsidR="00000000" w:rsidRDefault="00CA2462">
      <w:pPr>
        <w:pStyle w:val="just"/>
      </w:pPr>
      <w:r>
        <w:t>2.1.3. Организует проведение ремонта помещений, осуществляет контроль за качеством выполнения ремонтных работ.</w:t>
      </w:r>
    </w:p>
    <w:p w:rsidR="00000000" w:rsidRDefault="00CA2462">
      <w:pPr>
        <w:pStyle w:val="just"/>
      </w:pPr>
      <w:r>
        <w:t>2.1.4. Обеспечивает подразделения предприятия, учреждения, организации мебелью, хозяйственным инвентарем, средствами механизации инженер</w:t>
      </w:r>
      <w:r>
        <w:t>ного и управленческого труда, осуществляет наблюдение за их сохранностью и проведением своевременного ремонта.</w:t>
      </w:r>
    </w:p>
    <w:p w:rsidR="00000000" w:rsidRDefault="00CA2462">
      <w:pPr>
        <w:pStyle w:val="just"/>
      </w:pPr>
      <w:r>
        <w:t>2.1.5. Организует оформление необходимых документов для заключения договоров на оказание услуг, получение и хранение канцелярских принадлежностей</w:t>
      </w:r>
      <w:r>
        <w:t>, необходимых хозяйственных материалов, оборудования и инвентаря, обеспечивает ими структурные подразделения, а также ведение учета их расходования и составление установленной отчетности.</w:t>
      </w:r>
    </w:p>
    <w:p w:rsidR="00000000" w:rsidRDefault="00CA2462">
      <w:pPr>
        <w:pStyle w:val="just"/>
      </w:pPr>
      <w:r>
        <w:t xml:space="preserve">2.1.6. Контролирует рациональное расходование материалов и средств, </w:t>
      </w:r>
      <w:r>
        <w:t>выделяемых для хозяйственных целей.</w:t>
      </w:r>
    </w:p>
    <w:p w:rsidR="00000000" w:rsidRDefault="00CA2462">
      <w:pPr>
        <w:pStyle w:val="just"/>
      </w:pPr>
      <w:r>
        <w:t>2.1.7. Организует прием, регистрацию и необходимое обслуживание делегаций и лиц, прибывших в служебные командировки.</w:t>
      </w:r>
    </w:p>
    <w:p w:rsidR="00000000" w:rsidRDefault="00CA2462">
      <w:pPr>
        <w:pStyle w:val="just"/>
      </w:pPr>
      <w:r>
        <w:t>2.1.8. Руководит работами по благоустройству, озеленению и уборке территории, праздничному художественн</w:t>
      </w:r>
      <w:r>
        <w:t>ому оформлению фасадов зданий, проходных.</w:t>
      </w:r>
    </w:p>
    <w:p w:rsidR="00000000" w:rsidRDefault="00CA2462">
      <w:pPr>
        <w:pStyle w:val="just"/>
      </w:pPr>
      <w:r>
        <w:t>2.1.9. Организует хозяйственное обслуживание проводимых совещаний, конференций, семинаров и других мероприятий.</w:t>
      </w:r>
    </w:p>
    <w:p w:rsidR="00000000" w:rsidRDefault="00CA2462">
      <w:pPr>
        <w:pStyle w:val="just"/>
      </w:pPr>
      <w:r>
        <w:t>2.1.10. Выполняет работы по организации табельного учета, рационального питания работников во время об</w:t>
      </w:r>
      <w:r>
        <w:t>еденных перерывов, составлению графиков отпусков и распорядка рабочего дня.</w:t>
      </w:r>
    </w:p>
    <w:p w:rsidR="00000000" w:rsidRDefault="00CA2462">
      <w:pPr>
        <w:pStyle w:val="just"/>
      </w:pPr>
      <w:r>
        <w:t>2.1.11. Обеспечивает выполнение противопожарных мероприятий и содержание в исправном состоянии пожарного инвентаря.</w:t>
      </w:r>
    </w:p>
    <w:p w:rsidR="00000000" w:rsidRDefault="00CA2462">
      <w:pPr>
        <w:pStyle w:val="just"/>
      </w:pPr>
      <w:r>
        <w:t>2.1.12. Принимает меры по внедрению средств связи, вычислительно</w:t>
      </w:r>
      <w:r>
        <w:t>й и организационной техники.</w:t>
      </w:r>
    </w:p>
    <w:p w:rsidR="00000000" w:rsidRDefault="00CA2462">
      <w:pPr>
        <w:pStyle w:val="just"/>
      </w:pPr>
      <w:r>
        <w:t>2.1.13. Руководит работниками отдела.</w:t>
      </w:r>
    </w:p>
    <w:p w:rsidR="00000000" w:rsidRDefault="00C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2462">
      <w:pPr>
        <w:pStyle w:val="just"/>
      </w:pPr>
      <w:r>
        <w:t>3.1. Начальник хозяйственного отдел имеет право:</w:t>
      </w:r>
    </w:p>
    <w:p w:rsidR="00000000" w:rsidRDefault="00CA2462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CA2462">
      <w:pPr>
        <w:pStyle w:val="just"/>
      </w:pPr>
      <w:r>
        <w:t>3.1.2. Участвоват</w:t>
      </w:r>
      <w:r>
        <w:t>ь в обсуждении вопросов, касающихся исполняемых им должностных обязанностей.</w:t>
      </w:r>
    </w:p>
    <w:p w:rsidR="00000000" w:rsidRDefault="00CA2462">
      <w:pPr>
        <w:pStyle w:val="just"/>
      </w:pPr>
      <w:r>
        <w:t>3.1.3. Вносить на рассмотрение генерального директора организации предложения по улучшению деятельности возглавляемого отдела.</w:t>
      </w:r>
    </w:p>
    <w:p w:rsidR="00000000" w:rsidRDefault="00CA2462">
      <w:pPr>
        <w:pStyle w:val="just"/>
      </w:pPr>
      <w:r>
        <w:t xml:space="preserve">3.1.4. Осуществлять взаимодействие с руководителями </w:t>
      </w:r>
      <w:r>
        <w:t>других структурных подразделений организации.</w:t>
      </w:r>
    </w:p>
    <w:p w:rsidR="00000000" w:rsidRDefault="00CA2462">
      <w:pPr>
        <w:pStyle w:val="just"/>
      </w:pPr>
      <w:r>
        <w:t>3.1.5. Подписывать (визировать) документы в пределах своей компетенции.</w:t>
      </w:r>
    </w:p>
    <w:p w:rsidR="00000000" w:rsidRDefault="00CA2462">
      <w:pPr>
        <w:pStyle w:val="just"/>
      </w:pPr>
      <w:r>
        <w:t>3.1.6. Вносить руководству организации предложения о поощрении отличившихся работников, наложении взысканий на нарушителей производственно</w:t>
      </w:r>
      <w:r>
        <w:t>й и трудовой дисциплины.</w:t>
      </w:r>
    </w:p>
    <w:p w:rsidR="00000000" w:rsidRDefault="00CA2462">
      <w:pPr>
        <w:pStyle w:val="just"/>
      </w:pPr>
      <w:r>
        <w:t>3.1.7.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C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2462">
      <w:pPr>
        <w:pStyle w:val="just"/>
      </w:pPr>
      <w:r>
        <w:t>4.1. Начальник хозяйственного отдела несет ответственность:</w:t>
      </w:r>
    </w:p>
    <w:p w:rsidR="00000000" w:rsidRDefault="00CA2462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A2462">
      <w:pPr>
        <w:pStyle w:val="just"/>
      </w:pPr>
      <w:r>
        <w:t>4.1.2. За право</w:t>
      </w:r>
      <w:r>
        <w:t>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CA2462">
      <w:pPr>
        <w:pStyle w:val="just"/>
      </w:pPr>
      <w:r>
        <w:t>4.1.3. За причинение материального ущерба - в соответствии с действующим зако</w:t>
      </w:r>
      <w:r>
        <w:t>нодательством Российской Федерации.</w:t>
      </w:r>
    </w:p>
    <w:p w:rsidR="00000000" w:rsidRDefault="00CA2462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Российской Федерации.</w:t>
      </w:r>
    </w:p>
    <w:p w:rsidR="00000000" w:rsidRDefault="00C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A2462">
      <w:pPr>
        <w:pStyle w:val="just"/>
      </w:pPr>
      <w:r>
        <w:t>5.1. Режим работы начальника хозяйственного отдела определяется в соответствии с Правилами внутреннего трудового распорядка, установленными в организации.</w:t>
      </w:r>
    </w:p>
    <w:p w:rsidR="00000000" w:rsidRDefault="00CA2462">
      <w:pPr>
        <w:pStyle w:val="just"/>
      </w:pPr>
      <w:r>
        <w:t>5.2. В соответствии с ____________________ работодатель проводит оценку эффективн</w:t>
      </w:r>
      <w:r>
        <w:t>ости деятельности начальника хозяйственного отдела. Комплекс мероприятий по оценке эффективности утвержден _________ и включает в себя:</w:t>
      </w:r>
    </w:p>
    <w:p w:rsidR="00000000" w:rsidRDefault="00CA2462">
      <w:pPr>
        <w:pStyle w:val="just"/>
      </w:pPr>
      <w:r>
        <w:t>- _____________________,</w:t>
      </w:r>
    </w:p>
    <w:p w:rsidR="00000000" w:rsidRDefault="00CA2462">
      <w:pPr>
        <w:pStyle w:val="just"/>
      </w:pPr>
      <w:r>
        <w:t>- _____________________,</w:t>
      </w:r>
    </w:p>
    <w:p w:rsidR="00000000" w:rsidRDefault="00CA2462">
      <w:pPr>
        <w:pStyle w:val="just"/>
      </w:pPr>
      <w:r>
        <w:t>- _____________________.</w:t>
      </w:r>
    </w:p>
    <w:p w:rsidR="00000000" w:rsidRDefault="00C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62">
      <w:pPr>
        <w:pStyle w:val="HTML"/>
      </w:pPr>
      <w:r>
        <w:t xml:space="preserve">    Должностная инструкция разработана на ос</w:t>
      </w:r>
      <w:r>
        <w:t>новании _______________________</w:t>
      </w:r>
    </w:p>
    <w:p w:rsidR="00000000" w:rsidRDefault="00CA2462">
      <w:pPr>
        <w:pStyle w:val="HTML"/>
      </w:pPr>
      <w:r>
        <w:t>__________________________________________________________________________.</w:t>
      </w:r>
    </w:p>
    <w:p w:rsidR="00000000" w:rsidRDefault="00CA2462">
      <w:pPr>
        <w:pStyle w:val="HTML"/>
      </w:pPr>
      <w:r>
        <w:t>(наименование, номер и дата документа)</w:t>
      </w:r>
    </w:p>
    <w:p w:rsidR="00000000" w:rsidRDefault="00CA2462">
      <w:pPr>
        <w:pStyle w:val="HTML"/>
      </w:pPr>
    </w:p>
    <w:p w:rsidR="00000000" w:rsidRDefault="00CA2462">
      <w:pPr>
        <w:pStyle w:val="HTML"/>
      </w:pPr>
      <w:r>
        <w:t>Руководитель структурного</w:t>
      </w:r>
    </w:p>
    <w:p w:rsidR="00000000" w:rsidRDefault="00CA2462">
      <w:pPr>
        <w:pStyle w:val="HTML"/>
      </w:pPr>
      <w:r>
        <w:t>подразделения</w:t>
      </w:r>
    </w:p>
    <w:p w:rsidR="00000000" w:rsidRDefault="00CA2462">
      <w:pPr>
        <w:pStyle w:val="HTML"/>
      </w:pPr>
      <w:r>
        <w:t>____________________________                      __________________</w:t>
      </w:r>
      <w:r>
        <w:t>___</w:t>
      </w:r>
    </w:p>
    <w:p w:rsidR="00000000" w:rsidRDefault="00CA2462">
      <w:pPr>
        <w:pStyle w:val="HTML"/>
      </w:pPr>
      <w:r>
        <w:t>(инициалы, фамилия)                                (подпись)</w:t>
      </w:r>
    </w:p>
    <w:p w:rsidR="00000000" w:rsidRDefault="00CA2462">
      <w:pPr>
        <w:pStyle w:val="HTML"/>
      </w:pPr>
    </w:p>
    <w:p w:rsidR="00000000" w:rsidRDefault="00CA2462">
      <w:pPr>
        <w:pStyle w:val="HTML"/>
      </w:pPr>
      <w:r>
        <w:t>"___"________ ___ г.</w:t>
      </w:r>
    </w:p>
    <w:p w:rsidR="00000000" w:rsidRDefault="00CA2462">
      <w:pPr>
        <w:pStyle w:val="HTML"/>
      </w:pPr>
    </w:p>
    <w:p w:rsidR="00000000" w:rsidRDefault="00CA2462">
      <w:pPr>
        <w:pStyle w:val="HTML"/>
      </w:pPr>
      <w:r>
        <w:t>Согласовано:</w:t>
      </w:r>
    </w:p>
    <w:p w:rsidR="00000000" w:rsidRDefault="00CA2462">
      <w:pPr>
        <w:pStyle w:val="HTML"/>
      </w:pPr>
      <w:r>
        <w:t>юридическая служба</w:t>
      </w:r>
    </w:p>
    <w:p w:rsidR="00000000" w:rsidRDefault="00CA2462">
      <w:pPr>
        <w:pStyle w:val="HTML"/>
      </w:pPr>
      <w:r>
        <w:t>____________________________                      _____________________</w:t>
      </w:r>
    </w:p>
    <w:p w:rsidR="00000000" w:rsidRDefault="00CA2462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CA2462">
      <w:pPr>
        <w:pStyle w:val="HTML"/>
      </w:pPr>
    </w:p>
    <w:p w:rsidR="00000000" w:rsidRDefault="00CA2462">
      <w:pPr>
        <w:pStyle w:val="HTML"/>
      </w:pPr>
      <w:r>
        <w:t>"___"________ ___ г.</w:t>
      </w:r>
    </w:p>
    <w:p w:rsidR="00000000" w:rsidRDefault="00CA2462">
      <w:pPr>
        <w:pStyle w:val="HTML"/>
      </w:pPr>
    </w:p>
    <w:p w:rsidR="00000000" w:rsidRDefault="00CA2462">
      <w:pPr>
        <w:pStyle w:val="HTML"/>
      </w:pPr>
      <w:r>
        <w:t>С инструкцией ознакомлен:</w:t>
      </w:r>
    </w:p>
    <w:p w:rsidR="00000000" w:rsidRDefault="00CA2462">
      <w:pPr>
        <w:pStyle w:val="HTML"/>
      </w:pPr>
      <w:r>
        <w:t>(или: инструкцию получил)</w:t>
      </w:r>
    </w:p>
    <w:p w:rsidR="00000000" w:rsidRDefault="00CA2462">
      <w:pPr>
        <w:pStyle w:val="HTML"/>
      </w:pPr>
      <w:r>
        <w:t>____________________________                      _____________________</w:t>
      </w:r>
    </w:p>
    <w:p w:rsidR="00000000" w:rsidRDefault="00CA2462">
      <w:pPr>
        <w:pStyle w:val="HTML"/>
      </w:pPr>
      <w:r>
        <w:t>(инициалы, фамилия)                                (подпись)</w:t>
      </w:r>
    </w:p>
    <w:p w:rsidR="00000000" w:rsidRDefault="00CA2462">
      <w:pPr>
        <w:pStyle w:val="HTML"/>
      </w:pPr>
    </w:p>
    <w:p w:rsidR="00000000" w:rsidRDefault="00CA2462">
      <w:pPr>
        <w:pStyle w:val="HTML"/>
      </w:pPr>
      <w:r>
        <w:t>"___"________ ___ г.</w:t>
      </w:r>
    </w:p>
    <w:p w:rsidR="00000000" w:rsidRDefault="00CA2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zecy/dolzhnostnaya_instrukciya_nachalnika_xozyajstvennogo_otdela_organizacii_torgovli.htm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62"/>
    <w:rsid w:val="00CA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A080C-208A-4C13-AFEA-30F11B09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xozyajstvennogo_otdela_organizacii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хозяйственного отдела организации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