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14D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производственного отдела вычислительного (информационно-вычислительного) центра</w:t>
      </w:r>
    </w:p>
    <w:p w:rsidR="00000000" w:rsidRDefault="00E014D3">
      <w:pPr>
        <w:pStyle w:val="just"/>
      </w:pPr>
      <w:r>
        <w:t>Начальник производственного</w:t>
      </w:r>
    </w:p>
    <w:p w:rsidR="00000000" w:rsidRDefault="00E014D3">
      <w:pPr>
        <w:pStyle w:val="just"/>
      </w:pPr>
      <w:r>
        <w:t>отдела вычислительного</w:t>
      </w:r>
    </w:p>
    <w:p w:rsidR="00000000" w:rsidRDefault="00E014D3">
      <w:pPr>
        <w:pStyle w:val="just"/>
      </w:pPr>
      <w:r>
        <w:t>(информационно-вычислительного) центра</w:t>
      </w:r>
    </w:p>
    <w:p w:rsidR="00000000" w:rsidRDefault="00E01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4D3">
      <w:pPr>
        <w:pStyle w:val="HTML"/>
      </w:pPr>
      <w:r>
        <w:t>--------------------------------</w:t>
      </w:r>
    </w:p>
    <w:p w:rsidR="00000000" w:rsidRDefault="00E014D3">
      <w:pPr>
        <w:pStyle w:val="HTML"/>
      </w:pPr>
      <w:r>
        <w:t>(наименование организации)</w:t>
      </w:r>
    </w:p>
    <w:p w:rsidR="00000000" w:rsidRDefault="00E014D3">
      <w:pPr>
        <w:pStyle w:val="HTML"/>
      </w:pPr>
      <w:r>
        <w:t>УТВЕРЖДАЮ</w:t>
      </w:r>
    </w:p>
    <w:p w:rsidR="00000000" w:rsidRDefault="00E014D3">
      <w:pPr>
        <w:pStyle w:val="HTML"/>
      </w:pPr>
    </w:p>
    <w:p w:rsidR="00000000" w:rsidRDefault="00E014D3">
      <w:pPr>
        <w:pStyle w:val="HTML"/>
      </w:pPr>
      <w:r>
        <w:t>ДОЛЖНОСТНАЯ ИНСТРУКЦИЯ</w:t>
      </w:r>
    </w:p>
    <w:p w:rsidR="00000000" w:rsidRDefault="00E014D3">
      <w:pPr>
        <w:pStyle w:val="HTML"/>
      </w:pPr>
      <w:r>
        <w:t>------------------------------</w:t>
      </w:r>
    </w:p>
    <w:p w:rsidR="00000000" w:rsidRDefault="00E014D3">
      <w:pPr>
        <w:pStyle w:val="HTML"/>
      </w:pPr>
      <w:r>
        <w:t>(наименование должности)</w:t>
      </w:r>
    </w:p>
    <w:p w:rsidR="00000000" w:rsidRDefault="00E014D3">
      <w:pPr>
        <w:pStyle w:val="HTML"/>
      </w:pPr>
      <w:r>
        <w:t>00.00.0000               N 000</w:t>
      </w:r>
    </w:p>
    <w:p w:rsidR="00000000" w:rsidRDefault="00E014D3">
      <w:pPr>
        <w:pStyle w:val="HTML"/>
      </w:pPr>
      <w:r>
        <w:t>---------  -------------------</w:t>
      </w:r>
    </w:p>
    <w:p w:rsidR="00000000" w:rsidRDefault="00E014D3">
      <w:pPr>
        <w:pStyle w:val="HTML"/>
      </w:pPr>
      <w:r>
        <w:t>(подпись)  (инициалы, фамилия)</w:t>
      </w:r>
    </w:p>
    <w:p w:rsidR="00000000" w:rsidRDefault="00E014D3">
      <w:pPr>
        <w:pStyle w:val="HTML"/>
      </w:pPr>
      <w:r>
        <w:t>Начальника пр</w:t>
      </w:r>
      <w:r>
        <w:t>оизводственного               00.00.0000</w:t>
      </w:r>
    </w:p>
    <w:p w:rsidR="00000000" w:rsidRDefault="00E014D3">
      <w:pPr>
        <w:pStyle w:val="HTML"/>
      </w:pPr>
      <w:r>
        <w:t>отдела вычислительного</w:t>
      </w:r>
    </w:p>
    <w:p w:rsidR="00000000" w:rsidRDefault="00E014D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(информационно-вычислительного)</w:t>
      </w:r>
    </w:p>
    <w:p w:rsidR="00000000" w:rsidRDefault="00E014D3">
      <w:pPr>
        <w:pStyle w:val="HTML"/>
      </w:pPr>
      <w:r>
        <w:t xml:space="preserve">            центра</w:t>
      </w:r>
    </w:p>
    <w:p w:rsidR="00000000" w:rsidRDefault="00E014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Начальник производственного отдела вычислительного (информационно-вычислительного) центра относится к категории руководителей.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</w:t>
      </w:r>
      <w:r>
        <w:t>На должность начальника производственного отдела вычислительного (информационно-вычислительного) центра принимается лицо, имеющее высшее профессиональное (техническое, инженерно-экономическое) образование и стаж работы в области механизированной или автома</w:t>
      </w:r>
      <w:r>
        <w:t>тизированной обработки информации не менее 3 лет.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Начальник производственного отдела вычислительного (информационно-вычислительного) центра должен знать: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постановления, распоряжения, приказы и другие руководящие и нормативные материалы по организаци</w:t>
      </w:r>
      <w:r>
        <w:t>и и эксплуатации автоматизированных систем;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технологию систем обработки информации, сигнализацию, особенности структуры вычислительного (информационно-вычислительного) центра;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перспективы развития в области технического обеспечения, применения математи</w:t>
      </w:r>
      <w:r>
        <w:t xml:space="preserve">ческих и экономических методов и программных средств вычислительной техники, а также </w:t>
      </w:r>
      <w:r>
        <w:lastRenderedPageBreak/>
        <w:t>перспективы развития производства на объектах автоматизации, их связей и возможностей расширения автоматизации функций;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технологические мощности средств вычислительной т</w:t>
      </w:r>
      <w:r>
        <w:t>ехники;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организации технического обслуживания и ремонта электронно-вычислительной техники, разработки системных и прикладных программ, сетей передачи данных, информационных и абонентских пунктов;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разработки и утверждения хозяйственно-фин</w:t>
      </w:r>
      <w:r>
        <w:t>ансовых планов центра;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хозяйствования и управления предприятием;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ведения учета и отчетности о производственной и хозяйственной деятельности предприятий и центра;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порядок разработки норм труда, расхода материалов и определения затрат и </w:t>
      </w:r>
      <w:r>
        <w:t>потерь вычислительных ресурсов;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заключения и исполнения договоров;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экономики, организации труда и управления производством;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правила и нормы охраны труда, </w:t>
      </w:r>
      <w:r>
        <w:t>техники безопасности, производственной санитарии и пожарной безопасности;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Начальник производственного отдела вычислительного (информационно-вычислительного) центра в своей деяте</w:t>
      </w:r>
      <w:r>
        <w:t>льности руководствуется:</w:t>
      </w:r>
    </w:p>
    <w:p w:rsidR="00000000" w:rsidRDefault="00E014D3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014D3">
      <w:pPr>
        <w:pStyle w:val="HTML"/>
      </w:pPr>
      <w:r>
        <w:t>(наименование организации)</w:t>
      </w:r>
    </w:p>
    <w:p w:rsidR="00000000" w:rsidRDefault="00E014D3">
      <w:pPr>
        <w:pStyle w:val="HTML"/>
      </w:pPr>
      <w:r>
        <w:t>- настоящей должностной инструкцией;</w:t>
      </w:r>
    </w:p>
    <w:p w:rsidR="00000000" w:rsidRDefault="00E014D3">
      <w:pPr>
        <w:pStyle w:val="HTML"/>
      </w:pPr>
      <w:r>
        <w:t>- ____________________________________________________________________.</w:t>
      </w:r>
    </w:p>
    <w:p w:rsidR="00000000" w:rsidRDefault="00E014D3">
      <w:pPr>
        <w:pStyle w:val="HTML"/>
      </w:pPr>
      <w:r>
        <w:t>(иными актами и док</w:t>
      </w:r>
      <w:r>
        <w:t>ументами, непосредственно связанными с трудовой</w:t>
      </w:r>
    </w:p>
    <w:p w:rsidR="00000000" w:rsidRDefault="00E014D3">
      <w:pPr>
        <w:pStyle w:val="HTML"/>
      </w:pPr>
      <w:r>
        <w:t>функцией начальника производственного отдела вычислительного</w:t>
      </w:r>
    </w:p>
    <w:p w:rsidR="00000000" w:rsidRDefault="00E014D3">
      <w:pPr>
        <w:pStyle w:val="HTML"/>
      </w:pPr>
      <w:r>
        <w:t>(информационно-вычислительного) центра)</w:t>
      </w:r>
    </w:p>
    <w:p w:rsidR="00000000" w:rsidRDefault="00E014D3">
      <w:pPr>
        <w:pStyle w:val="HTML"/>
      </w:pPr>
      <w:r>
        <w:t>1.5.     Начальник     производственного     отдела     вычислительного</w:t>
      </w:r>
    </w:p>
    <w:p w:rsidR="00000000" w:rsidRDefault="00E014D3">
      <w:pPr>
        <w:pStyle w:val="HTML"/>
      </w:pPr>
      <w:r>
        <w:t>(информационно-вычислительного)    центра     подчиняется   непосредственно</w:t>
      </w:r>
    </w:p>
    <w:p w:rsidR="00000000" w:rsidRDefault="00E014D3">
      <w:pPr>
        <w:pStyle w:val="HTML"/>
      </w:pPr>
      <w:r>
        <w:t>__________________________________________________________________________.</w:t>
      </w:r>
    </w:p>
    <w:p w:rsidR="00000000" w:rsidRDefault="00E014D3">
      <w:pPr>
        <w:pStyle w:val="HTML"/>
      </w:pPr>
      <w:r>
        <w:t>(наименование должности руководителя)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начальника производственного отдела вычис</w:t>
      </w:r>
      <w:r>
        <w:t>лительного (информационно-вычислительного) центра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</w:t>
      </w:r>
      <w:r>
        <w:t>ее исполнение обязанностей, возложенных на него в связи с замещением).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E014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4D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Руководство деятельностью производственного отдела вычислительного (информационно-вычислительн</w:t>
      </w:r>
      <w:r>
        <w:t>ого) центра.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своевременностью и полнотой представления данных.</w:t>
      </w:r>
    </w:p>
    <w:p w:rsidR="00000000" w:rsidRDefault="00E014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4D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производственного отдела вычислительного (информационно-вычислительного) центра исполняет следующие обязанности: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Осуществляет руковод</w:t>
      </w:r>
      <w:r>
        <w:t>ство промышленной эксплуатацией систем обработки данных и производственным отделом.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Организует обеспечение информационно-вычислительными услугами пользователей автоматизированных систем в установленные сроки.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Руководит подготовкой проектов перспе</w:t>
      </w:r>
      <w:r>
        <w:t>ктивных и годовых планов промышленной эксплуатации задач, составлением графиков обработки информации на ЭВМ, разработкой нормативов по использованию вычислительных ресурсов.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Организует контроль за ходом выполнения работ, анализ функционирования автома</w:t>
      </w:r>
      <w:r>
        <w:t>тизированных систем, учет объемов и качества, затрат машинного времени на обработку информации, причин отклонений от графика, претензий и рекламаций пользователей, обучение и оказание методической помощи оперативному персоналу автоматизированных систем при</w:t>
      </w:r>
      <w:r>
        <w:t xml:space="preserve"> подготовке исходных данных, расшифровке информации, полученной из ЭВМ, по полной реализации всех возможностей средств вычислительной техники.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Обеспечивает взаимодействие с предприятиями и их подразделениями при интегрированном производстве и совместн</w:t>
      </w:r>
      <w:r>
        <w:t>ой обработке, сборе, подготовке и передаче информации.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Организует контроль за своевременностью и полнотой представления данных, правильностью их составления, за сохранностью и целостностью информации, эффективностью применяемых методов защиты.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Ор</w:t>
      </w:r>
      <w:r>
        <w:t>ганизует работу архива магнитных носителей информации.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Контролирует обеспечение производства технической документацией, инструкциями, материалами, оборудованием, инструментом и т.д.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3.9. </w:t>
      </w:r>
      <w:r>
        <w:t>Проводит диспетчерские совещания, в ходе которых устанавливаются оперативные задания по предотвращению возможных отказов и сбоев в работе электронно-вычислительной техники, терминальных, стационарных и линейно-кабельных устройств, программного обеспечения,</w:t>
      </w:r>
      <w:r>
        <w:t xml:space="preserve"> энергетического, кондиционерного оборудования и снабжения.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Организует работу по освоению, опытной эксплуатации, технологической подготовке производства и приемку задач в эксплуатацию.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Разрабатывает мероприятия по повышению качества и надежност</w:t>
      </w:r>
      <w:r>
        <w:t>и функционирования систем, снижению затрат на их эксплуатацию, расширению сферы их применения, модернизации применяемых технических средств, а также по совершенствованию математического, информационного и технологического сопровождения систем и задач.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3.12</w:t>
      </w:r>
      <w:r>
        <w:t>. Руководит работниками отдела.</w:t>
      </w:r>
    </w:p>
    <w:p w:rsidR="00000000" w:rsidRDefault="00E014D3">
      <w:pPr>
        <w:pStyle w:val="HTML"/>
      </w:pPr>
      <w:r>
        <w:t xml:space="preserve">    3.13. ________________________________________________________________.</w:t>
      </w:r>
    </w:p>
    <w:p w:rsidR="00000000" w:rsidRDefault="00E014D3">
      <w:pPr>
        <w:pStyle w:val="HTML"/>
      </w:pPr>
      <w:r>
        <w:t>(иные обязанности)</w:t>
      </w:r>
    </w:p>
    <w:p w:rsidR="00000000" w:rsidRDefault="00E014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4D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производственного отдела вычислительного (информационно-вычислительного) центра имеет право: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Действовать</w:t>
      </w:r>
      <w:r>
        <w:t xml:space="preserve"> от имени отдела во взаимоотношениях с иными структурными подразделениями организации.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Знакомиться с проектами решений руководства, касающихся деятельности организации в целом и отдела в частности.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Подписывать и визировать документы в пределах св</w:t>
      </w:r>
      <w:r>
        <w:t>оей компетенции.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Проводить проверки качества и своевременности исполнения поручений.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Требовать прекращения (приостановления) работ (в случае нарушений, не</w:t>
      </w:r>
      <w:r>
        <w:t>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Требовать от руководства оказания содействия в исполнении своих должностных обязанностей</w:t>
      </w:r>
      <w:r>
        <w:t xml:space="preserve"> и прав.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Вносить на рассмотрение руководства представления о назначении, перемещении и увольнении сотрудников отдела; предложения об их поощрении или наложении на них взысканий.</w:t>
      </w:r>
    </w:p>
    <w:p w:rsidR="00000000" w:rsidRDefault="00E014D3">
      <w:pPr>
        <w:pStyle w:val="HTML"/>
      </w:pPr>
      <w:r>
        <w:t xml:space="preserve">    4.9. ________________________________________________________________</w:t>
      </w:r>
      <w:r>
        <w:t>_.</w:t>
      </w:r>
    </w:p>
    <w:p w:rsidR="00000000" w:rsidRDefault="00E014D3">
      <w:pPr>
        <w:pStyle w:val="HTML"/>
      </w:pPr>
      <w:r>
        <w:t>(иные права)</w:t>
      </w:r>
    </w:p>
    <w:p w:rsidR="00000000" w:rsidRDefault="00E014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4D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Начальник производственного отдела вычислительного (информационно-вычислительного) центра привлекается к ответственности: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</w:t>
      </w:r>
      <w:r>
        <w:t>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материального ущерба - в порядке, установленном действующим трудовым законодатель</w:t>
      </w:r>
      <w:r>
        <w:t>ством Российской Федерации.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E014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4D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014D3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E014D3">
      <w:pPr>
        <w:pStyle w:val="HTML"/>
      </w:pPr>
      <w:r>
        <w:t>осуществляется при приеме на работу (до подписани</w:t>
      </w:r>
      <w:r>
        <w:t>я трудового договора).</w:t>
      </w:r>
    </w:p>
    <w:p w:rsidR="00000000" w:rsidRDefault="00E014D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E014D3">
      <w:pPr>
        <w:pStyle w:val="HTML"/>
      </w:pPr>
      <w:r>
        <w:t>подтверждается ____________________________________________________________</w:t>
      </w:r>
    </w:p>
    <w:p w:rsidR="00000000" w:rsidRDefault="00E014D3">
      <w:pPr>
        <w:pStyle w:val="HTML"/>
      </w:pPr>
      <w:r>
        <w:t>(росписью в листе ознакомления, являющемся неотъемлемой</w:t>
      </w:r>
    </w:p>
    <w:p w:rsidR="00000000" w:rsidRDefault="00E014D3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E014D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014D3">
      <w:pPr>
        <w:pStyle w:val="HTML"/>
      </w:pPr>
      <w:r>
        <w:t>___________________________________________________________________________</w:t>
      </w:r>
    </w:p>
    <w:p w:rsidR="00000000" w:rsidRDefault="00E014D3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014D3">
      <w:pPr>
        <w:pStyle w:val="HTML"/>
      </w:pPr>
      <w:r>
        <w:t>__________________________________________________________________________.</w:t>
      </w:r>
    </w:p>
    <w:p w:rsidR="00000000" w:rsidRDefault="00E014D3">
      <w:pPr>
        <w:pStyle w:val="HTML"/>
      </w:pPr>
      <w:r>
        <w:t>у работодателя; иным способом)</w:t>
      </w:r>
    </w:p>
    <w:p w:rsidR="00000000" w:rsidRDefault="00E014D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6.2. ___________________________________________________________________.</w:t>
      </w:r>
    </w:p>
    <w:p w:rsidR="00000000" w:rsidRDefault="00E014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lnika_proizvodstvennogo_otdela_vychislitelnogo_informacionno_vychislitel.htm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4D3"/>
    <w:rsid w:val="00E0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3293F1-1C60-445B-BC1C-D7679E7EC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proizvodstvennogo_otdela_vychislitelnogo_informacionno_vychisl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1464</Words>
  <Characters>8350</Characters>
  <Application>Microsoft Office Word</Application>
  <DocSecurity>0</DocSecurity>
  <Lines>69</Lines>
  <Paragraphs>19</Paragraphs>
  <ScaleCrop>false</ScaleCrop>
  <Company/>
  <LinksUpToDate>false</LinksUpToDate>
  <CharactersWithSpaces>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производственного отдела вычислительного (информационно-вычислительного) 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2022-08-07T05:34:00Z</dcterms:created>
  <dcterms:modified xsi:type="dcterms:W3CDTF">2022-08-07T05:34:00Z</dcterms:modified>
</cp:coreProperties>
</file>