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3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физико-механическим испытаниям 4-го разряда</w:t>
      </w:r>
    </w:p>
    <w:p w:rsidR="00000000" w:rsidRDefault="00E04318">
      <w:pPr>
        <w:pStyle w:val="HTML"/>
      </w:pPr>
      <w:r>
        <w:t>Составлена в ___ экз.                                             Утверждаю</w:t>
      </w:r>
    </w:p>
    <w:p w:rsidR="00000000" w:rsidRDefault="00E04318">
      <w:pPr>
        <w:pStyle w:val="HTML"/>
      </w:pPr>
      <w:r>
        <w:t>_______________________________</w:t>
      </w:r>
    </w:p>
    <w:p w:rsidR="00000000" w:rsidRDefault="00E04318">
      <w:pPr>
        <w:pStyle w:val="HTML"/>
      </w:pPr>
      <w:r>
        <w:t>(инициалы, фамилия)</w:t>
      </w:r>
    </w:p>
    <w:p w:rsidR="00000000" w:rsidRDefault="00E04318">
      <w:pPr>
        <w:pStyle w:val="HTML"/>
      </w:pPr>
      <w:r>
        <w:t>______________________________              _______________________________</w:t>
      </w:r>
    </w:p>
    <w:p w:rsidR="00000000" w:rsidRDefault="00E0431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04318">
      <w:pPr>
        <w:pStyle w:val="HTML"/>
      </w:pPr>
      <w:r>
        <w:t>______________________________              _______________________________</w:t>
      </w:r>
    </w:p>
    <w:p w:rsidR="00000000" w:rsidRDefault="00E04318">
      <w:pPr>
        <w:pStyle w:val="HTML"/>
      </w:pPr>
      <w:r>
        <w:t xml:space="preserve">его организационно-правовая    </w:t>
      </w:r>
      <w:r>
        <w:t xml:space="preserve">               уполномоченное утверждать</w:t>
      </w:r>
    </w:p>
    <w:p w:rsidR="00000000" w:rsidRDefault="00E04318">
      <w:pPr>
        <w:pStyle w:val="HTML"/>
      </w:pPr>
      <w:r>
        <w:t>______________________________              _______________________________</w:t>
      </w:r>
    </w:p>
    <w:p w:rsidR="00000000" w:rsidRDefault="00E04318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E04318">
      <w:pPr>
        <w:pStyle w:val="HTML"/>
      </w:pPr>
      <w:r>
        <w:t>______________________________</w:t>
      </w:r>
    </w:p>
    <w:p w:rsidR="00000000" w:rsidRDefault="00E04318">
      <w:pPr>
        <w:pStyle w:val="HTML"/>
      </w:pPr>
      <w:r>
        <w:t xml:space="preserve">электронной почты, ОГРН, ИНН/КПП)    </w:t>
      </w:r>
      <w:r>
        <w:t xml:space="preserve">           "___"_________ ____ г.</w:t>
      </w:r>
    </w:p>
    <w:p w:rsidR="00000000" w:rsidRDefault="00E04318">
      <w:pPr>
        <w:pStyle w:val="HTML"/>
      </w:pPr>
    </w:p>
    <w:p w:rsidR="00000000" w:rsidRDefault="00E04318">
      <w:pPr>
        <w:pStyle w:val="HTML"/>
      </w:pPr>
      <w:r>
        <w:t>"___"__________ ____ г. N ____                               М.П.</w:t>
      </w:r>
    </w:p>
    <w:p w:rsidR="00000000" w:rsidRDefault="00E04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1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по физико-механическим испытаниям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</w:t>
      </w:r>
      <w:r>
        <w:rPr>
          <w:rFonts w:eastAsia="Times New Roman"/>
        </w:rPr>
        <w:t>аботодателя)</w:t>
      </w:r>
    </w:p>
    <w:p w:rsidR="00000000" w:rsidRDefault="00E04318">
      <w:pPr>
        <w:pStyle w:val="just"/>
      </w:pPr>
      <w:r>
        <w:t>разработчик: _________________</w:t>
      </w:r>
    </w:p>
    <w:p w:rsidR="00000000" w:rsidRDefault="00E04318">
      <w:pPr>
        <w:pStyle w:val="just"/>
      </w:pPr>
      <w:r>
        <w:t>согласовано: _________________</w:t>
      </w:r>
    </w:p>
    <w:p w:rsidR="00000000" w:rsidRDefault="00E04318">
      <w:pPr>
        <w:pStyle w:val="just"/>
      </w:pPr>
      <w:r>
        <w:t>_________________</w:t>
      </w:r>
    </w:p>
    <w:p w:rsidR="00000000" w:rsidRDefault="00E04318">
      <w:pPr>
        <w:pStyle w:val="just"/>
      </w:pPr>
      <w:r>
        <w:t>идентификатор электронной копии документа.</w:t>
      </w:r>
    </w:p>
    <w:p w:rsidR="00000000" w:rsidRDefault="00E04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1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E0431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</w:t>
      </w:r>
      <w:r>
        <w:t>ссийской Федерации и иных нормативных актов, регулирующих трудовые правоотношения в Российской Федерации.</w:t>
      </w:r>
    </w:p>
    <w:p w:rsidR="00000000" w:rsidRDefault="00E04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04318">
      <w:pPr>
        <w:pStyle w:val="just"/>
      </w:pPr>
      <w:r>
        <w:t>1.1. Лаборант по физико-механическим испытаниям (далее - "Работник") относится к рабочим.</w:t>
      </w:r>
    </w:p>
    <w:p w:rsidR="00000000" w:rsidRDefault="00E04318">
      <w:pPr>
        <w:pStyle w:val="just"/>
      </w:pPr>
      <w:r>
        <w:t>1.2. Настоящая должностная инструкция оп</w:t>
      </w:r>
      <w:r>
        <w:t>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E04318">
      <w:pPr>
        <w:pStyle w:val="just"/>
      </w:pPr>
      <w:r>
        <w:lastRenderedPageBreak/>
        <w:t>1.3. Работник назначается на должность и освобождается от должнос</w:t>
      </w:r>
      <w:r>
        <w:t>ти приказом Работодателя в установленном действующим трудовым законодательством порядке.</w:t>
      </w:r>
    </w:p>
    <w:p w:rsidR="00000000" w:rsidRDefault="00E04318">
      <w:pPr>
        <w:pStyle w:val="just"/>
      </w:pPr>
      <w:r>
        <w:t>1.4. Работник подчиняется непосредственно ______________.</w:t>
      </w:r>
    </w:p>
    <w:p w:rsidR="00000000" w:rsidRDefault="00E04318">
      <w:pPr>
        <w:pStyle w:val="just"/>
      </w:pPr>
      <w:r>
        <w:t>1.5. Работник должен знать:</w:t>
      </w:r>
    </w:p>
    <w:p w:rsidR="00000000" w:rsidRDefault="00E04318">
      <w:pPr>
        <w:pStyle w:val="just"/>
      </w:pPr>
      <w:r>
        <w:t>- устройство пермеаметров, установок для определения магнитных свойств металлов в постоянных магнитных полях, потенциометров для температурного контроля, установок для определения теплопроводности, теплоемкости и электрической проводимости, светолучевых ос</w:t>
      </w:r>
      <w:r>
        <w:t>циллографов, ионизационных и магниторазрядных манометров;</w:t>
      </w:r>
    </w:p>
    <w:p w:rsidR="00000000" w:rsidRDefault="00E04318">
      <w:pPr>
        <w:pStyle w:val="just"/>
      </w:pPr>
      <w:r>
        <w:t>- ферро-, диа- и парамагнитные материалы;</w:t>
      </w:r>
    </w:p>
    <w:p w:rsidR="00000000" w:rsidRDefault="00E04318">
      <w:pPr>
        <w:pStyle w:val="just"/>
      </w:pPr>
      <w:r>
        <w:t>- зависимость магнитной проницаемости от поля;</w:t>
      </w:r>
    </w:p>
    <w:p w:rsidR="00000000" w:rsidRDefault="00E04318">
      <w:pPr>
        <w:pStyle w:val="just"/>
      </w:pPr>
      <w:r>
        <w:t>- основные методы определения магнитных свойств;</w:t>
      </w:r>
    </w:p>
    <w:p w:rsidR="00000000" w:rsidRDefault="00E04318">
      <w:pPr>
        <w:pStyle w:val="just"/>
      </w:pPr>
      <w:r>
        <w:t>- методики работы на пермеаметре, ферротестере, установке дл</w:t>
      </w:r>
      <w:r>
        <w:t>я определения магнитной восприимчивости;</w:t>
      </w:r>
    </w:p>
    <w:p w:rsidR="00000000" w:rsidRDefault="00E04318">
      <w:pPr>
        <w:pStyle w:val="just"/>
      </w:pPr>
      <w:r>
        <w:t>- основы материаловедения;</w:t>
      </w:r>
    </w:p>
    <w:p w:rsidR="00000000" w:rsidRDefault="00E04318">
      <w:pPr>
        <w:pStyle w:val="just"/>
      </w:pPr>
      <w:r>
        <w:t>- методы измерения высокого вакуума;</w:t>
      </w:r>
    </w:p>
    <w:p w:rsidR="00000000" w:rsidRDefault="00E04318">
      <w:pPr>
        <w:pStyle w:val="just"/>
      </w:pPr>
      <w:r>
        <w:t>- методы определения течей и их устранения;</w:t>
      </w:r>
    </w:p>
    <w:p w:rsidR="00000000" w:rsidRDefault="00E04318">
      <w:pPr>
        <w:pStyle w:val="just"/>
      </w:pPr>
      <w:r>
        <w:t>- тепловые свойства металлов и сплавов;</w:t>
      </w:r>
    </w:p>
    <w:p w:rsidR="00000000" w:rsidRDefault="00E04318">
      <w:pPr>
        <w:pStyle w:val="just"/>
      </w:pPr>
      <w:r>
        <w:t>- методы определения теплопроводности и теплоемкости;</w:t>
      </w:r>
    </w:p>
    <w:p w:rsidR="00000000" w:rsidRDefault="00E04318">
      <w:pPr>
        <w:pStyle w:val="just"/>
      </w:pPr>
      <w:r>
        <w:t>- основы мета</w:t>
      </w:r>
      <w:r>
        <w:t>лловедения и термической обработки;</w:t>
      </w:r>
    </w:p>
    <w:p w:rsidR="00000000" w:rsidRDefault="00E04318">
      <w:pPr>
        <w:pStyle w:val="just"/>
      </w:pPr>
      <w:r>
        <w:t>- величины допустимых нагрузок и напряжений на испытываемый материал;</w:t>
      </w:r>
    </w:p>
    <w:p w:rsidR="00000000" w:rsidRDefault="00E04318">
      <w:pPr>
        <w:pStyle w:val="just"/>
      </w:pPr>
      <w:r>
        <w:t>- пределы прочности и текучести при растяжении и изгибе, пределы усталости, максимальные напряжения.</w:t>
      </w:r>
    </w:p>
    <w:p w:rsidR="00000000" w:rsidRDefault="00E04318">
      <w:pPr>
        <w:pStyle w:val="just"/>
      </w:pPr>
      <w:r>
        <w:t>1.6. В период временного отсутствия Работника его</w:t>
      </w:r>
      <w:r>
        <w:t xml:space="preserve"> обязанности возлагаются на ________________ (должность).</w:t>
      </w:r>
    </w:p>
    <w:p w:rsidR="00000000" w:rsidRDefault="00E04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1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04318">
      <w:pPr>
        <w:pStyle w:val="just"/>
      </w:pPr>
      <w:r>
        <w:t>Определение магнитной восприимчивости, магнитной проницаемости, остаточной индукции, коэрцитивной силы. Снятие петли гистерезиса на пермеаметре. Проверка про</w:t>
      </w:r>
      <w:r>
        <w:t>волоки на гомогенность и на термоэлектродвижущую силу с эталонами. Термостатирование холодных спаев термопар. Снятие термических циклов охлаждения и нагрева образца. Создание в установках высокого вакуума, замеры его вакуумметрами. Определение теплопроводн</w:t>
      </w:r>
      <w:r>
        <w:t xml:space="preserve">ости, теплоемкости и электрической проводимости. Определение коэффициентов термического расширения и критических точек на вакуумном дилатометре. Юстировка применяемых приборов и их настройка. Определение предела текучести металла по диаграмме. Составление </w:t>
      </w:r>
      <w:r>
        <w:t>расчетных таблиц. Градуировка термопар и дилатометров для изготовления и уточнения температурных шкал. Измерение температуры грунтов ртутными инерционными термометрами. Проведение контрольных испытаний. Работа со светолучевыми осциллографами. Выбор необход</w:t>
      </w:r>
      <w:r>
        <w:t>имого вибратора, установка его в магнитный блок. Подсчет остаточных напряжений методом кольца по данным замерам. Юстировка оптической системы и отметчика времени осциллографа. Обработка осциллограмм.</w:t>
      </w:r>
    </w:p>
    <w:p w:rsidR="00000000" w:rsidRDefault="00E04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1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04318">
      <w:pPr>
        <w:pStyle w:val="just"/>
      </w:pPr>
      <w:r>
        <w:t>Работник имеет право на:</w:t>
      </w:r>
    </w:p>
    <w:p w:rsidR="00000000" w:rsidRDefault="00E04318">
      <w:pPr>
        <w:pStyle w:val="just"/>
      </w:pPr>
      <w:r>
        <w:t>- предостав</w:t>
      </w:r>
      <w:r>
        <w:t>ление ему работы, обусловленной трудовым договором;</w:t>
      </w:r>
    </w:p>
    <w:p w:rsidR="00000000" w:rsidRDefault="00E0431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04318">
      <w:pPr>
        <w:pStyle w:val="just"/>
      </w:pPr>
      <w:r>
        <w:t>- полную достоверную информацию об условиях труда и требованиях ох</w:t>
      </w:r>
      <w:r>
        <w:t>раны труда на рабочем месте;</w:t>
      </w:r>
    </w:p>
    <w:p w:rsidR="00000000" w:rsidRDefault="00E0431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0431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04318">
      <w:pPr>
        <w:pStyle w:val="just"/>
      </w:pPr>
      <w:r>
        <w:t>- в</w:t>
      </w:r>
      <w:r>
        <w:t>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04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04318">
      <w:pPr>
        <w:pStyle w:val="just"/>
      </w:pPr>
      <w:r>
        <w:t>Работник несет ответственность за:</w:t>
      </w:r>
    </w:p>
    <w:p w:rsidR="00000000" w:rsidRDefault="00E04318">
      <w:pPr>
        <w:pStyle w:val="just"/>
      </w:pPr>
      <w:r>
        <w:t>4.1. Невыполнение своих функциональных обязанностей.</w:t>
      </w:r>
    </w:p>
    <w:p w:rsidR="00000000" w:rsidRDefault="00E04318">
      <w:pPr>
        <w:pStyle w:val="just"/>
      </w:pPr>
      <w:r>
        <w:t>4.2. Недостоверную информацию о состоянии выполнения работы.</w:t>
      </w:r>
    </w:p>
    <w:p w:rsidR="00000000" w:rsidRDefault="00E0431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04318">
      <w:pPr>
        <w:pStyle w:val="just"/>
      </w:pPr>
      <w:r>
        <w:t>4.4. 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04318">
      <w:pPr>
        <w:pStyle w:val="just"/>
      </w:pPr>
      <w:r>
        <w:t>4.5. Несоблюдение трудовой дисциплины.</w:t>
      </w:r>
    </w:p>
    <w:p w:rsidR="00000000" w:rsidRDefault="00E04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1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04318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E0431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04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18">
      <w:pPr>
        <w:pStyle w:val="HTML"/>
      </w:pPr>
      <w:r>
        <w:t xml:space="preserve">    Должностная инструкц</w:t>
      </w:r>
      <w:r>
        <w:t>ия разработана на основании _______________________</w:t>
      </w:r>
    </w:p>
    <w:p w:rsidR="00000000" w:rsidRDefault="00E04318">
      <w:pPr>
        <w:pStyle w:val="HTML"/>
      </w:pPr>
      <w:r>
        <w:t>__________________________________________________________________________.</w:t>
      </w:r>
    </w:p>
    <w:p w:rsidR="00000000" w:rsidRDefault="00E04318">
      <w:pPr>
        <w:pStyle w:val="HTML"/>
      </w:pPr>
      <w:r>
        <w:t>(наименование, номер и дата документа)</w:t>
      </w:r>
    </w:p>
    <w:p w:rsidR="00000000" w:rsidRDefault="00E04318">
      <w:pPr>
        <w:pStyle w:val="HTML"/>
      </w:pPr>
    </w:p>
    <w:p w:rsidR="00000000" w:rsidRDefault="00E04318">
      <w:pPr>
        <w:pStyle w:val="HTML"/>
      </w:pPr>
      <w:r>
        <w:t>Начальник структурного подразделения: ____________________ __________</w:t>
      </w:r>
    </w:p>
    <w:p w:rsidR="00000000" w:rsidRDefault="00E04318">
      <w:pPr>
        <w:pStyle w:val="HTML"/>
      </w:pPr>
      <w:r>
        <w:t>(фамилия, инициалы</w:t>
      </w:r>
      <w:r>
        <w:t>) (подпись)</w:t>
      </w:r>
    </w:p>
    <w:p w:rsidR="00000000" w:rsidRDefault="00E04318">
      <w:pPr>
        <w:pStyle w:val="HTML"/>
      </w:pPr>
    </w:p>
    <w:p w:rsidR="00000000" w:rsidRDefault="00E04318">
      <w:pPr>
        <w:pStyle w:val="HTML"/>
      </w:pPr>
      <w:r>
        <w:t>"__" ___________ _____ г.</w:t>
      </w:r>
    </w:p>
    <w:p w:rsidR="00000000" w:rsidRDefault="00E04318">
      <w:pPr>
        <w:pStyle w:val="HTML"/>
      </w:pPr>
    </w:p>
    <w:p w:rsidR="00000000" w:rsidRDefault="00E04318">
      <w:pPr>
        <w:pStyle w:val="HTML"/>
      </w:pPr>
      <w:r>
        <w:t>Согласовано:</w:t>
      </w:r>
    </w:p>
    <w:p w:rsidR="00000000" w:rsidRDefault="00E04318">
      <w:pPr>
        <w:pStyle w:val="HTML"/>
      </w:pPr>
      <w:r>
        <w:t>юридическая служба _____________________________    _______________</w:t>
      </w:r>
    </w:p>
    <w:p w:rsidR="00000000" w:rsidRDefault="00E04318">
      <w:pPr>
        <w:pStyle w:val="HTML"/>
      </w:pPr>
      <w:r>
        <w:t>(инициалы, фамилия)            (подпись)</w:t>
      </w:r>
    </w:p>
    <w:p w:rsidR="00000000" w:rsidRDefault="00E04318">
      <w:pPr>
        <w:pStyle w:val="HTML"/>
      </w:pPr>
    </w:p>
    <w:p w:rsidR="00000000" w:rsidRDefault="00E04318">
      <w:pPr>
        <w:pStyle w:val="HTML"/>
      </w:pPr>
      <w:r>
        <w:t>"__"____________ _____ г.</w:t>
      </w:r>
    </w:p>
    <w:p w:rsidR="00000000" w:rsidRDefault="00E04318">
      <w:pPr>
        <w:pStyle w:val="HTML"/>
      </w:pPr>
    </w:p>
    <w:p w:rsidR="00000000" w:rsidRDefault="00E04318">
      <w:pPr>
        <w:pStyle w:val="HTML"/>
      </w:pPr>
      <w:r>
        <w:t>С инструкцией ознакомлен(а): _________________________  ___________</w:t>
      </w:r>
    </w:p>
    <w:p w:rsidR="00000000" w:rsidRDefault="00E04318">
      <w:pPr>
        <w:pStyle w:val="HTML"/>
      </w:pPr>
      <w:r>
        <w:t>(или: инструкцию получил(а))    (инициалы, фамилия)      (подпись)</w:t>
      </w:r>
    </w:p>
    <w:p w:rsidR="00000000" w:rsidRDefault="00E04318">
      <w:pPr>
        <w:pStyle w:val="HTML"/>
      </w:pPr>
    </w:p>
    <w:p w:rsidR="00000000" w:rsidRDefault="00E04318">
      <w:pPr>
        <w:pStyle w:val="HTML"/>
      </w:pPr>
      <w:r>
        <w:t>"__"____________ _____ г.</w:t>
      </w:r>
    </w:p>
    <w:p w:rsidR="00000000" w:rsidRDefault="00E04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18">
      <w:pPr>
        <w:pStyle w:val="sel"/>
        <w:divId w:val="2092849562"/>
      </w:pPr>
      <w:r>
        <w:t>1 См. Постановление Госкомтруда СССР, Секретариата ВЦСПС от 31.01.1985 N 31/3-30 "Об утвержде</w:t>
      </w:r>
      <w:r>
        <w:t>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</w:t>
      </w:r>
      <w:r>
        <w:t xml:space="preserve"> рабочих, выпуск 1".</w:t>
      </w:r>
    </w:p>
    <w:p w:rsidR="00000000" w:rsidRDefault="00E04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https://порядокправа.рф/obrazecy/dolzhnostnaya_instrukciya_laboranta_po_fiziko_mexanicheskim_ispytaniyam_4_go_razryada.htm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318"/>
    <w:rsid w:val="00E0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0DDFB3-7FEE-44D9-8024-9F7A0CDC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84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fiziko_mexanicheskim_ispytaniyam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5981</Characters>
  <Application>Microsoft Office Word</Application>
  <DocSecurity>0</DocSecurity>
  <Lines>49</Lines>
  <Paragraphs>14</Paragraphs>
  <ScaleCrop>false</ScaleCrop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физико-механическим испытаниям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2022-08-07T03:30:00Z</dcterms:created>
  <dcterms:modified xsi:type="dcterms:W3CDTF">2022-08-07T03:30:00Z</dcterms:modified>
</cp:coreProperties>
</file>