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4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камнетеса 4-го разряда</w:t>
      </w:r>
    </w:p>
    <w:p w:rsidR="00000000" w:rsidRDefault="005B041A">
      <w:pPr>
        <w:pStyle w:val="HTML"/>
      </w:pPr>
      <w:r>
        <w:t xml:space="preserve">                                                                "УТВЕРЖДАЮ"</w:t>
      </w:r>
    </w:p>
    <w:p w:rsidR="00000000" w:rsidRDefault="005B041A">
      <w:pPr>
        <w:pStyle w:val="HTML"/>
      </w:pPr>
      <w:r>
        <w:t>___________________________</w:t>
      </w:r>
    </w:p>
    <w:p w:rsidR="00000000" w:rsidRDefault="005B041A">
      <w:pPr>
        <w:pStyle w:val="HTML"/>
      </w:pPr>
      <w:r>
        <w:t>(должность руководителя)</w:t>
      </w:r>
    </w:p>
    <w:p w:rsidR="00000000" w:rsidRDefault="005B041A">
      <w:pPr>
        <w:pStyle w:val="HTML"/>
      </w:pPr>
      <w:r>
        <w:t>___________________________</w:t>
      </w:r>
    </w:p>
    <w:p w:rsidR="00000000" w:rsidRDefault="005B041A">
      <w:pPr>
        <w:pStyle w:val="HTML"/>
      </w:pPr>
      <w:r>
        <w:t>(наименование организации)</w:t>
      </w:r>
    </w:p>
    <w:p w:rsidR="00000000" w:rsidRDefault="005B041A">
      <w:pPr>
        <w:pStyle w:val="HTML"/>
      </w:pPr>
    </w:p>
    <w:p w:rsidR="00000000" w:rsidRDefault="005B041A">
      <w:pPr>
        <w:pStyle w:val="HTML"/>
      </w:pPr>
      <w:r>
        <w:t>____________/_____________/</w:t>
      </w:r>
    </w:p>
    <w:p w:rsidR="00000000" w:rsidRDefault="005B041A">
      <w:pPr>
        <w:pStyle w:val="HTML"/>
      </w:pPr>
      <w:r>
        <w:t>"___"____________ ____ г.</w:t>
      </w:r>
    </w:p>
    <w:p w:rsidR="00000000" w:rsidRDefault="005B041A">
      <w:pPr>
        <w:pStyle w:val="HTML"/>
      </w:pPr>
    </w:p>
    <w:p w:rsidR="00000000" w:rsidRDefault="005B041A">
      <w:pPr>
        <w:pStyle w:val="HTML"/>
      </w:pPr>
      <w:r>
        <w:t>М.П.</w:t>
      </w:r>
    </w:p>
    <w:p w:rsidR="00000000" w:rsidRDefault="005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41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камнетеса 4-го разряда (для организаций, выполняющих строительные, монтажные и ремонтно-строительные работы)</w:t>
      </w:r>
    </w:p>
    <w:p w:rsidR="00000000" w:rsidRDefault="005B041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041A">
      <w:pPr>
        <w:pStyle w:val="just"/>
      </w:pPr>
      <w:r>
        <w:t>1.1. Настоящая должностная инструкция опреде</w:t>
      </w:r>
      <w:r>
        <w:t>ляет функциональные обязанности, права и ответственность камнетеса 4-го разряда (далее - Работник) _________ "_______________" (далее - Работодатель).</w:t>
      </w:r>
    </w:p>
    <w:p w:rsidR="00000000" w:rsidRDefault="005B041A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</w:t>
      </w:r>
      <w:r>
        <w:t>законодательством порядке приказом руководителя Работодателя.</w:t>
      </w:r>
    </w:p>
    <w:p w:rsidR="00000000" w:rsidRDefault="005B041A">
      <w:pPr>
        <w:pStyle w:val="just"/>
      </w:pPr>
      <w:r>
        <w:t>1.3. Работник подчиняется непосредственно __________________.</w:t>
      </w:r>
    </w:p>
    <w:p w:rsidR="00000000" w:rsidRDefault="005B041A">
      <w:pPr>
        <w:pStyle w:val="just"/>
      </w:pPr>
      <w:r>
        <w:t>1.4. На должность Работника назначается лицо, имеющее ____________________ образование и стаж работы по специальности ________ лет.</w:t>
      </w:r>
    </w:p>
    <w:p w:rsidR="00000000" w:rsidRDefault="005B041A">
      <w:pPr>
        <w:pStyle w:val="just"/>
      </w:pPr>
      <w:r>
        <w:t>1.5. Работник должен знать:</w:t>
      </w:r>
    </w:p>
    <w:p w:rsidR="00000000" w:rsidRDefault="005B041A">
      <w:pPr>
        <w:pStyle w:val="just"/>
      </w:pPr>
      <w:r>
        <w:t>- способы и приемы разбивки и провешивания облицовываемых прямолинейных поверхностей;</w:t>
      </w:r>
    </w:p>
    <w:p w:rsidR="00000000" w:rsidRDefault="005B041A">
      <w:pPr>
        <w:pStyle w:val="just"/>
      </w:pPr>
      <w:r>
        <w:t>- способы и последовательность получистой тески прямолинейных поверхностей и фасок;</w:t>
      </w:r>
    </w:p>
    <w:p w:rsidR="00000000" w:rsidRDefault="005B041A">
      <w:pPr>
        <w:pStyle w:val="just"/>
      </w:pPr>
      <w:r>
        <w:t>- устройство механизмов для распиловки и фрезеровки блоков</w:t>
      </w:r>
      <w:r>
        <w:t xml:space="preserve"> и камней;</w:t>
      </w:r>
    </w:p>
    <w:p w:rsidR="00000000" w:rsidRDefault="005B041A">
      <w:pPr>
        <w:pStyle w:val="just"/>
      </w:pPr>
      <w:r>
        <w:t>- требования, предъявляемые к качеству облицовки плоских поверхностей шлифованными и полированными плитами;</w:t>
      </w:r>
    </w:p>
    <w:p w:rsidR="00000000" w:rsidRDefault="005B041A">
      <w:pPr>
        <w:pStyle w:val="just"/>
      </w:pPr>
      <w:r>
        <w:t>- трудовое законодательство;</w:t>
      </w:r>
    </w:p>
    <w:p w:rsidR="00000000" w:rsidRDefault="005B041A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5B041A">
      <w:pPr>
        <w:pStyle w:val="just"/>
      </w:pPr>
      <w:r>
        <w:lastRenderedPageBreak/>
        <w:t xml:space="preserve">- правила пользования </w:t>
      </w:r>
      <w:r>
        <w:t>средствами индивидуальной защиты;</w:t>
      </w:r>
    </w:p>
    <w:p w:rsidR="00000000" w:rsidRDefault="005B041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5B041A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5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41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B041A">
      <w:pPr>
        <w:pStyle w:val="just"/>
      </w:pPr>
      <w:r>
        <w:t>Работник выполняет:</w:t>
      </w:r>
    </w:p>
    <w:p w:rsidR="00000000" w:rsidRDefault="005B041A">
      <w:pPr>
        <w:pStyle w:val="just"/>
      </w:pPr>
      <w:r>
        <w:t>Облицовку шлифованными и полированными плитами полов, стен и лестничных площадок.</w:t>
      </w:r>
    </w:p>
    <w:p w:rsidR="00000000" w:rsidRDefault="005B041A">
      <w:pPr>
        <w:pStyle w:val="just"/>
      </w:pPr>
      <w:r>
        <w:t>Ремонт облицованных поверхностей.</w:t>
      </w:r>
    </w:p>
    <w:p w:rsidR="00000000" w:rsidRDefault="005B041A">
      <w:pPr>
        <w:pStyle w:val="just"/>
      </w:pPr>
      <w:r>
        <w:t>Сборку гладких колонн из готовых тесаных блоков.</w:t>
      </w:r>
    </w:p>
    <w:p w:rsidR="00000000" w:rsidRDefault="005B041A">
      <w:pPr>
        <w:pStyle w:val="just"/>
      </w:pPr>
      <w:r>
        <w:t>Разбивку и провешивание облицовываемых плоских поверхностей всех видов с установкой маяков.</w:t>
      </w:r>
    </w:p>
    <w:p w:rsidR="00000000" w:rsidRDefault="005B041A">
      <w:pPr>
        <w:pStyle w:val="just"/>
      </w:pPr>
      <w:r>
        <w:t>Укладку и замену отдельных ступеней из естественного камня.</w:t>
      </w:r>
    </w:p>
    <w:p w:rsidR="00000000" w:rsidRDefault="005B041A">
      <w:pPr>
        <w:pStyle w:val="just"/>
      </w:pPr>
      <w:r>
        <w:t>Облицовку тесаными плитами стен набережных.</w:t>
      </w:r>
    </w:p>
    <w:p w:rsidR="00000000" w:rsidRDefault="005B041A">
      <w:pPr>
        <w:pStyle w:val="just"/>
      </w:pPr>
      <w:r>
        <w:t>Установку п</w:t>
      </w:r>
      <w:r>
        <w:t>арапетов и тумб ограждений из тесаных деталей.</w:t>
      </w:r>
    </w:p>
    <w:p w:rsidR="00000000" w:rsidRDefault="005B041A">
      <w:pPr>
        <w:pStyle w:val="just"/>
      </w:pPr>
      <w:r>
        <w:t>Установку бортовых камней на дорогах и тротуарах при замащивании плитами.</w:t>
      </w:r>
    </w:p>
    <w:p w:rsidR="00000000" w:rsidRDefault="005B041A">
      <w:pPr>
        <w:pStyle w:val="just"/>
      </w:pPr>
      <w:r>
        <w:t>Комплектование и маркировку по чертежам и спецификациям плит и камней для облицовки.</w:t>
      </w:r>
    </w:p>
    <w:p w:rsidR="00000000" w:rsidRDefault="005B041A">
      <w:pPr>
        <w:pStyle w:val="just"/>
      </w:pPr>
      <w:r>
        <w:t>Расшивку раствором всех видов швов облицовки.</w:t>
      </w:r>
    </w:p>
    <w:p w:rsidR="00000000" w:rsidRDefault="005B041A">
      <w:pPr>
        <w:pStyle w:val="just"/>
      </w:pPr>
      <w:r>
        <w:t>Очис</w:t>
      </w:r>
      <w:r>
        <w:t>тку облицовываемых поверхностей при помощи пескоструйного аппарата.</w:t>
      </w:r>
    </w:p>
    <w:p w:rsidR="00000000" w:rsidRDefault="005B041A">
      <w:pPr>
        <w:pStyle w:val="just"/>
      </w:pPr>
      <w:r>
        <w:t>Грубую и получистую теску механизированным инструментом облицовываемых прямолинейных поверхностей и фасок камня.</w:t>
      </w:r>
    </w:p>
    <w:p w:rsidR="00000000" w:rsidRDefault="005B041A">
      <w:pPr>
        <w:pStyle w:val="just"/>
      </w:pPr>
      <w:r>
        <w:t>Получистую теску прямолинейных поверхностей и фасок камня ручным и механизи</w:t>
      </w:r>
      <w:r>
        <w:t>рованным инструментом.</w:t>
      </w:r>
    </w:p>
    <w:p w:rsidR="00000000" w:rsidRDefault="005B041A">
      <w:pPr>
        <w:pStyle w:val="just"/>
      </w:pPr>
      <w:r>
        <w:t>Обработку камня "под шубу" и наковку гранитной облицовки.</w:t>
      </w:r>
    </w:p>
    <w:p w:rsidR="00000000" w:rsidRDefault="005B041A">
      <w:pPr>
        <w:pStyle w:val="just"/>
      </w:pPr>
      <w:r>
        <w:t>Вытесывание ступеней, парапетных и арочных камней.</w:t>
      </w:r>
    </w:p>
    <w:p w:rsidR="00000000" w:rsidRDefault="005B041A">
      <w:pPr>
        <w:pStyle w:val="just"/>
      </w:pPr>
      <w:r>
        <w:t>Выкалывание четвертей и внутренних углов и пробивку отверстий в камнях и плитах механизированным инструментом.</w:t>
      </w:r>
    </w:p>
    <w:p w:rsidR="00000000" w:rsidRDefault="005B041A">
      <w:pPr>
        <w:pStyle w:val="just"/>
      </w:pPr>
      <w:r>
        <w:t>Перерубку мра</w:t>
      </w:r>
      <w:r>
        <w:t>морных плит.</w:t>
      </w:r>
    </w:p>
    <w:p w:rsidR="00000000" w:rsidRDefault="005B041A">
      <w:pPr>
        <w:pStyle w:val="just"/>
      </w:pPr>
      <w:r>
        <w:t>Выравнивание граней блоков камня механизированным инструментом.</w:t>
      </w:r>
    </w:p>
    <w:p w:rsidR="00000000" w:rsidRDefault="005B041A">
      <w:pPr>
        <w:pStyle w:val="just"/>
      </w:pPr>
      <w:r>
        <w:t>Приемку и сдачу смены.</w:t>
      </w:r>
    </w:p>
    <w:p w:rsidR="00000000" w:rsidRDefault="005B041A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5B041A">
      <w:pPr>
        <w:pStyle w:val="just"/>
      </w:pPr>
      <w:r>
        <w:t>Чистку оборудования.</w:t>
      </w:r>
    </w:p>
    <w:p w:rsidR="00000000" w:rsidRDefault="005B041A">
      <w:pPr>
        <w:pStyle w:val="just"/>
      </w:pPr>
      <w:r>
        <w:t>Ведение установленной технической док</w:t>
      </w:r>
      <w:r>
        <w:t>ументации.</w:t>
      </w:r>
    </w:p>
    <w:p w:rsidR="00000000" w:rsidRDefault="005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41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B041A">
      <w:pPr>
        <w:pStyle w:val="just"/>
      </w:pPr>
      <w:r>
        <w:t>Работник имеет право на:</w:t>
      </w:r>
    </w:p>
    <w:p w:rsidR="00000000" w:rsidRDefault="005B041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B041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B041A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5B041A">
      <w:pPr>
        <w:pStyle w:val="just"/>
      </w:pPr>
      <w:r>
        <w:t>3.4. Профессионал</w:t>
      </w:r>
      <w:r>
        <w:t>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5B041A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</w:t>
      </w:r>
      <w:r>
        <w:t>а Работодателя, касающимися его деятельности.</w:t>
      </w:r>
    </w:p>
    <w:p w:rsidR="00000000" w:rsidRDefault="005B041A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B041A">
      <w:pPr>
        <w:pStyle w:val="just"/>
      </w:pPr>
      <w:r>
        <w:t>3.7. Представлять на рассмотрение своего непосредственного руководителя предложен</w:t>
      </w:r>
      <w:r>
        <w:t>ия по вопросам своей деятельности.</w:t>
      </w:r>
    </w:p>
    <w:p w:rsidR="00000000" w:rsidRDefault="005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41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041A">
      <w:pPr>
        <w:pStyle w:val="just"/>
      </w:pPr>
      <w:r>
        <w:t>Работник несет ответственность за:</w:t>
      </w:r>
    </w:p>
    <w:p w:rsidR="00000000" w:rsidRDefault="005B041A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</w:t>
      </w:r>
      <w:r>
        <w:t>ельством.</w:t>
      </w:r>
    </w:p>
    <w:p w:rsidR="00000000" w:rsidRDefault="005B041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B041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B041A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B041A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5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41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B041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5B041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5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41A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5B041A">
      <w:pPr>
        <w:pStyle w:val="HTML"/>
      </w:pPr>
      <w:r>
        <w:t>__________________________________________________________________________.</w:t>
      </w:r>
    </w:p>
    <w:p w:rsidR="00000000" w:rsidRDefault="005B041A">
      <w:pPr>
        <w:pStyle w:val="HTML"/>
      </w:pPr>
      <w:r>
        <w:t>(наименование, номер и дата документа)</w:t>
      </w:r>
    </w:p>
    <w:p w:rsidR="00000000" w:rsidRDefault="005B041A">
      <w:pPr>
        <w:pStyle w:val="HTML"/>
      </w:pPr>
    </w:p>
    <w:p w:rsidR="00000000" w:rsidRDefault="005B041A">
      <w:pPr>
        <w:pStyle w:val="HTML"/>
      </w:pPr>
      <w:r>
        <w:t>СОГЛАСОВАНО:</w:t>
      </w:r>
    </w:p>
    <w:p w:rsidR="00000000" w:rsidRDefault="005B041A">
      <w:pPr>
        <w:pStyle w:val="HTML"/>
      </w:pPr>
      <w:r>
        <w:t>_______________________________</w:t>
      </w:r>
      <w:r>
        <w:t>__________</w:t>
      </w:r>
    </w:p>
    <w:p w:rsidR="00000000" w:rsidRDefault="005B041A">
      <w:pPr>
        <w:pStyle w:val="HTML"/>
      </w:pPr>
      <w:r>
        <w:t>(лицо, визирующее должностную инструкцию)</w:t>
      </w:r>
    </w:p>
    <w:p w:rsidR="00000000" w:rsidRDefault="005B041A">
      <w:pPr>
        <w:pStyle w:val="HTML"/>
      </w:pPr>
    </w:p>
    <w:p w:rsidR="00000000" w:rsidRDefault="005B041A">
      <w:pPr>
        <w:pStyle w:val="HTML"/>
      </w:pPr>
      <w:r>
        <w:t>______________/_________________/            "__"__________ ____ г.</w:t>
      </w:r>
    </w:p>
    <w:p w:rsidR="00000000" w:rsidRDefault="005B041A">
      <w:pPr>
        <w:pStyle w:val="HTML"/>
      </w:pPr>
      <w:r>
        <w:t>(подпись)       (Ф.И.О.)</w:t>
      </w:r>
    </w:p>
    <w:p w:rsidR="00000000" w:rsidRDefault="005B041A">
      <w:pPr>
        <w:pStyle w:val="HTML"/>
      </w:pPr>
    </w:p>
    <w:p w:rsidR="00000000" w:rsidRDefault="005B041A">
      <w:pPr>
        <w:pStyle w:val="HTML"/>
      </w:pPr>
      <w:r>
        <w:t>С инструкцией ознакомлен:</w:t>
      </w:r>
    </w:p>
    <w:p w:rsidR="00000000" w:rsidRDefault="005B041A">
      <w:pPr>
        <w:pStyle w:val="HTML"/>
      </w:pPr>
      <w:r>
        <w:t>______________/_________________/            "__"</w:t>
      </w:r>
      <w:r>
        <w:t>__________ ____ г.</w:t>
      </w:r>
    </w:p>
    <w:p w:rsidR="00000000" w:rsidRDefault="005B041A">
      <w:pPr>
        <w:pStyle w:val="HTML"/>
      </w:pPr>
      <w:r>
        <w:t>(подпись)       (Ф.И.О.)</w:t>
      </w:r>
    </w:p>
    <w:p w:rsidR="00000000" w:rsidRDefault="005B0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https://порядокправа.рф/obrazecy/dolzhnostnaya_instrukciya_kamnetesa_4_go_razryada.htm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1A"/>
    <w:rsid w:val="005B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14145-FE5A-4229-823D-5D4FEB9C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netes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5064</Characters>
  <Application>Microsoft Office Word</Application>
  <DocSecurity>0</DocSecurity>
  <Lines>42</Lines>
  <Paragraphs>11</Paragraphs>
  <ScaleCrop>false</ScaleCrop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камнетеса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