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F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калькулятора. Вариант 2</w:t>
      </w:r>
    </w:p>
    <w:p w:rsidR="00000000" w:rsidRDefault="00D21FF2">
      <w:pPr>
        <w:pStyle w:val="HTML"/>
      </w:pPr>
      <w:r>
        <w:t xml:space="preserve">                                                                  УТВЕРЖДАЮ</w:t>
      </w:r>
    </w:p>
    <w:p w:rsidR="00000000" w:rsidRDefault="00D21FF2">
      <w:pPr>
        <w:pStyle w:val="HTML"/>
      </w:pPr>
      <w:r>
        <w:t>Руководитель "_____________"</w:t>
      </w:r>
    </w:p>
    <w:p w:rsidR="00000000" w:rsidRDefault="00D21FF2">
      <w:pPr>
        <w:pStyle w:val="HTML"/>
      </w:pPr>
      <w:r>
        <w:t>_____________ (____________)</w:t>
      </w:r>
    </w:p>
    <w:p w:rsidR="00000000" w:rsidRDefault="00D21FF2">
      <w:pPr>
        <w:pStyle w:val="HTML"/>
      </w:pPr>
      <w:r>
        <w:t>"___"__________ ____ г.</w:t>
      </w:r>
    </w:p>
    <w:p w:rsidR="00000000" w:rsidRDefault="00D21FF2">
      <w:pPr>
        <w:pStyle w:val="HTML"/>
      </w:pPr>
      <w:r>
        <w:t>М.П.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калькулятора</w:t>
      </w: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1FF2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калькулятора "________________________" (далее - "Организация").</w:t>
      </w:r>
    </w:p>
    <w:p w:rsidR="00000000" w:rsidRDefault="00D21FF2">
      <w:pPr>
        <w:pStyle w:val="just"/>
      </w:pPr>
      <w:r>
        <w:t xml:space="preserve">1.2. Калькулятор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21FF2">
      <w:pPr>
        <w:pStyle w:val="just"/>
      </w:pPr>
      <w:r>
        <w:t>1.3. Калькулятор подчиняется непосредственно __________________.</w:t>
      </w:r>
    </w:p>
    <w:p w:rsidR="00000000" w:rsidRDefault="00D21FF2">
      <w:pPr>
        <w:pStyle w:val="just"/>
      </w:pPr>
      <w:r>
        <w:t>1.4. На должность калькулятора назначается лицо, имеющее начальное профессиональ</w:t>
      </w:r>
      <w:r>
        <w:t>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21FF2">
      <w:pPr>
        <w:pStyle w:val="just"/>
      </w:pPr>
      <w:r>
        <w:t>1.5. Калькулятор должен знать:</w:t>
      </w:r>
    </w:p>
    <w:p w:rsidR="00000000" w:rsidRDefault="00D21FF2">
      <w:pPr>
        <w:pStyle w:val="just"/>
      </w:pPr>
      <w:r>
        <w:t>- нормативные правовые акты, по</w:t>
      </w:r>
      <w:r>
        <w:t>ложения, инструкции, другие руководящие материалы и документы, касающиеся продукции, реализуемой в организациях общественного питания;</w:t>
      </w:r>
    </w:p>
    <w:p w:rsidR="00000000" w:rsidRDefault="00D21FF2">
      <w:pPr>
        <w:pStyle w:val="just"/>
      </w:pPr>
      <w:r>
        <w:t>- правила пользования сборниками рецептур блюд и кулинарных изделий;</w:t>
      </w:r>
    </w:p>
    <w:p w:rsidR="00000000" w:rsidRDefault="00D21FF2">
      <w:pPr>
        <w:pStyle w:val="just"/>
      </w:pPr>
      <w:r>
        <w:t>- нормы раскладки и выхода готовой продукции;</w:t>
      </w:r>
    </w:p>
    <w:p w:rsidR="00000000" w:rsidRDefault="00D21FF2">
      <w:pPr>
        <w:pStyle w:val="just"/>
      </w:pPr>
      <w:r>
        <w:t>- торг</w:t>
      </w:r>
      <w:r>
        <w:t>овые наценки и правила пользования ими;</w:t>
      </w:r>
    </w:p>
    <w:p w:rsidR="00000000" w:rsidRDefault="00D21FF2">
      <w:pPr>
        <w:pStyle w:val="just"/>
      </w:pPr>
      <w:r>
        <w:t>- порядок и правила расчета (калькулирования) отпускных цен на продукцию общественного питания;</w:t>
      </w:r>
    </w:p>
    <w:p w:rsidR="00000000" w:rsidRDefault="00D21FF2">
      <w:pPr>
        <w:pStyle w:val="just"/>
      </w:pPr>
      <w:r>
        <w:t>- порядок оформления и учета калькуляционных карточек;</w:t>
      </w:r>
    </w:p>
    <w:p w:rsidR="00000000" w:rsidRDefault="00D21FF2">
      <w:pPr>
        <w:pStyle w:val="just"/>
      </w:pPr>
      <w:r>
        <w:t>- правила эксплуатации вычислительной техники;</w:t>
      </w:r>
    </w:p>
    <w:p w:rsidR="00000000" w:rsidRDefault="00D21FF2">
      <w:pPr>
        <w:pStyle w:val="just"/>
      </w:pPr>
      <w:r>
        <w:t>- основы организац</w:t>
      </w:r>
      <w:r>
        <w:t>ии труда;</w:t>
      </w:r>
    </w:p>
    <w:p w:rsidR="00000000" w:rsidRDefault="00D21FF2">
      <w:pPr>
        <w:pStyle w:val="just"/>
      </w:pPr>
      <w:r>
        <w:t>- основы законодательства о труде;</w:t>
      </w:r>
    </w:p>
    <w:p w:rsidR="00000000" w:rsidRDefault="00D21FF2">
      <w:pPr>
        <w:pStyle w:val="just"/>
      </w:pPr>
      <w:r>
        <w:t>- Правила внутреннего трудового распорядка;</w:t>
      </w:r>
    </w:p>
    <w:p w:rsidR="00000000" w:rsidRDefault="00D21FF2">
      <w:pPr>
        <w:pStyle w:val="just"/>
      </w:pPr>
      <w:r>
        <w:lastRenderedPageBreak/>
        <w:t>- правила и нормы охраны труда, производственной санитарии и противопожарной защиты.</w:t>
      </w:r>
    </w:p>
    <w:p w:rsidR="00000000" w:rsidRDefault="00D21FF2">
      <w:pPr>
        <w:pStyle w:val="just"/>
      </w:pPr>
      <w:r>
        <w:t>1.6. В период временного отсутствия калькулятора его обязанности возлагаются на __</w:t>
      </w:r>
      <w:r>
        <w:t>_________________________.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21FF2">
      <w:pPr>
        <w:pStyle w:val="just"/>
      </w:pPr>
      <w:r>
        <w:t>Калькулятор осуществляет следующие обязанности:</w:t>
      </w:r>
    </w:p>
    <w:p w:rsidR="00000000" w:rsidRDefault="00D21FF2">
      <w:pPr>
        <w:pStyle w:val="just"/>
      </w:pPr>
      <w:r>
        <w:t xml:space="preserve">Выполняет на основе действующих рецептур, закупочных цен и торговых </w:t>
      </w:r>
      <w:r>
        <w:t>наценок калькуляции на продукцию, реализуемую в организациях общественного питания.</w:t>
      </w:r>
    </w:p>
    <w:p w:rsidR="00000000" w:rsidRDefault="00D21FF2">
      <w:pPr>
        <w:pStyle w:val="just"/>
      </w:pPr>
      <w:r>
        <w:t>Определяет цену на отпускаемую организацией общественного питания продукцию (блюда, полуфабрикаты, кулинарные и кондитерские изделия).</w:t>
      </w:r>
    </w:p>
    <w:p w:rsidR="00000000" w:rsidRDefault="00D21FF2">
      <w:pPr>
        <w:pStyle w:val="just"/>
      </w:pPr>
      <w:r>
        <w:t>В соответствии с изменением рецептур,</w:t>
      </w:r>
      <w:r>
        <w:t xml:space="preserve"> закупочных цен и торговых наценок устанавливает цены на готовую продукцию и вносит соответствующие поправки в калькуляционные карточки.</w:t>
      </w:r>
    </w:p>
    <w:p w:rsidR="00000000" w:rsidRDefault="00D21FF2">
      <w:pPr>
        <w:pStyle w:val="just"/>
      </w:pPr>
      <w:r>
        <w:t>Ведет регистрацию калькуляционных карточек по установленной форме.</w:t>
      </w:r>
    </w:p>
    <w:p w:rsidR="00000000" w:rsidRDefault="00D21FF2">
      <w:pPr>
        <w:pStyle w:val="just"/>
      </w:pPr>
      <w:r>
        <w:t>Составляет на основе заявок заведующего производство</w:t>
      </w:r>
      <w:r>
        <w:t>м (шеф-повара) расчет необходимого количества продуктов для приготовления блюд, полуфабрикатов и кулинарных изделий.</w:t>
      </w:r>
    </w:p>
    <w:p w:rsidR="00000000" w:rsidRDefault="00D21FF2">
      <w:pPr>
        <w:pStyle w:val="just"/>
      </w:pPr>
      <w:r>
        <w:t>Осуществляет выборку из товарных отчетов и ведение оперативного учета выпущенных блюд и собственной продукции.</w:t>
      </w:r>
    </w:p>
    <w:p w:rsidR="00000000" w:rsidRDefault="00D21FF2">
      <w:pPr>
        <w:pStyle w:val="just"/>
      </w:pPr>
      <w:r>
        <w:t>Выписывает ярлыки цен матери</w:t>
      </w:r>
      <w:r>
        <w:t>ально ответственным лицам.</w:t>
      </w:r>
    </w:p>
    <w:p w:rsidR="00000000" w:rsidRDefault="00D21FF2">
      <w:pPr>
        <w:pStyle w:val="just"/>
      </w:pPr>
      <w:r>
        <w:t>Принимает участие в инвентаризации товарно-материальных ценностей.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21FF2">
      <w:pPr>
        <w:pStyle w:val="just"/>
      </w:pPr>
      <w:r>
        <w:t>Калькулятор имеет право:</w:t>
      </w:r>
    </w:p>
    <w:p w:rsidR="00000000" w:rsidRDefault="00D21FF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21FF2">
      <w:pPr>
        <w:pStyle w:val="just"/>
      </w:pPr>
      <w:r>
        <w:t>3.2. Знакомиться с проектами реш</w:t>
      </w:r>
      <w:r>
        <w:t>ений руководства Организации, касающимися его деятельности.</w:t>
      </w:r>
    </w:p>
    <w:p w:rsidR="00000000" w:rsidRDefault="00D21FF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21FF2">
      <w:pPr>
        <w:pStyle w:val="just"/>
      </w:pPr>
      <w:r>
        <w:t>3.4. Получать служебную информацию, необходимую для выполнения своих обязанностей</w:t>
      </w:r>
      <w:r>
        <w:t>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21FF2">
      <w:pPr>
        <w:pStyle w:val="just"/>
      </w:pPr>
      <w:r>
        <w:t>Калькулятор несет ответственность:</w:t>
      </w:r>
    </w:p>
    <w:p w:rsidR="00000000" w:rsidRDefault="00D21FF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21FF2">
      <w:pPr>
        <w:pStyle w:val="just"/>
      </w:pPr>
      <w:r>
        <w:t>4.2. За правонарушен</w:t>
      </w:r>
      <w:r>
        <w:t>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21FF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</w:t>
      </w:r>
      <w:r>
        <w:rPr>
          <w:rFonts w:eastAsia="Times New Roman"/>
        </w:rPr>
        <w:t>ОТЫ</w:t>
      </w:r>
    </w:p>
    <w:p w:rsidR="00000000" w:rsidRDefault="00D21FF2">
      <w:pPr>
        <w:pStyle w:val="just"/>
      </w:pPr>
      <w:r>
        <w:t>5.1. Режим работы калькулятора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D21FF2">
      <w:pPr>
        <w:pStyle w:val="just"/>
      </w:pPr>
      <w:r>
        <w:t xml:space="preserve">5.2. В связи с производственной необходимостью калькулятор обязан выезжать в служебные командировки (в т.ч. местного </w:t>
      </w:r>
      <w:r>
        <w:t>значения).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21FF2">
      <w:pPr>
        <w:pStyle w:val="just"/>
      </w:pPr>
      <w:r>
        <w:t>6.1. Калькулятору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D2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F2">
      <w:pPr>
        <w:pStyle w:val="HTML"/>
      </w:pPr>
      <w:r>
        <w:t xml:space="preserve">    </w:t>
      </w:r>
      <w:r>
        <w:t>_________________________________ _____________ _______________________</w:t>
      </w:r>
    </w:p>
    <w:p w:rsidR="00000000" w:rsidRDefault="00D21FF2">
      <w:pPr>
        <w:pStyle w:val="HTML"/>
      </w:pPr>
      <w:r>
        <w:t>(должность лица, разработавшего     (подпись)           (Ф.И.О.)</w:t>
      </w:r>
    </w:p>
    <w:p w:rsidR="00000000" w:rsidRDefault="00D21FF2">
      <w:pPr>
        <w:pStyle w:val="HTML"/>
      </w:pPr>
      <w:r>
        <w:t>инструкцию)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"___"__________ ___ г.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СОГЛАСОВАНО: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Начальник юридического отдела</w:t>
      </w:r>
    </w:p>
    <w:p w:rsidR="00000000" w:rsidRDefault="00D21FF2">
      <w:pPr>
        <w:pStyle w:val="HTML"/>
      </w:pPr>
      <w:r>
        <w:t>(юрисконсульт) ____________ __________</w:t>
      </w:r>
      <w:r>
        <w:t>__________________</w:t>
      </w:r>
    </w:p>
    <w:p w:rsidR="00000000" w:rsidRDefault="00D21FF2">
      <w:pPr>
        <w:pStyle w:val="HTML"/>
      </w:pPr>
      <w:r>
        <w:t>(подпись)           (Ф.И.О.)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"___"__________ ___ г.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С инструкцией ознакомлен: _____________ __________________________</w:t>
      </w:r>
    </w:p>
    <w:p w:rsidR="00000000" w:rsidRDefault="00D21FF2">
      <w:pPr>
        <w:pStyle w:val="HTML"/>
      </w:pPr>
      <w:r>
        <w:t>(подпись)             (Ф.И.О.)</w:t>
      </w:r>
    </w:p>
    <w:p w:rsidR="00000000" w:rsidRDefault="00D21FF2">
      <w:pPr>
        <w:pStyle w:val="HTML"/>
      </w:pPr>
    </w:p>
    <w:p w:rsidR="00000000" w:rsidRDefault="00D21FF2">
      <w:pPr>
        <w:pStyle w:val="HTML"/>
      </w:pPr>
      <w:r>
        <w:t>"___"__________ ___ г.</w:t>
      </w:r>
    </w:p>
    <w:p w:rsidR="00000000" w:rsidRDefault="00D21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https://порядокправа.рф/obrazecy/dolzhnostnaya_instrukciya_kalkulyatora_2.htm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F2"/>
    <w:rsid w:val="00D2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B293D-F96D-4D6F-99CD-B6FBD6D9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lkuly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калькулятора.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