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5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4-го разряда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HTML"/>
      </w:pPr>
      <w:r>
        <w:t xml:space="preserve">                                                                "УТВЕРЖДАЮ"</w:t>
      </w:r>
    </w:p>
    <w:p w:rsidR="00000000" w:rsidRDefault="00C105A4">
      <w:pPr>
        <w:pStyle w:val="HTML"/>
      </w:pPr>
      <w:r>
        <w:t>_____________________________</w:t>
      </w:r>
    </w:p>
    <w:p w:rsidR="00000000" w:rsidRDefault="00C105A4">
      <w:pPr>
        <w:pStyle w:val="HTML"/>
      </w:pPr>
      <w:r>
        <w:t>(должность руководителя)</w:t>
      </w:r>
    </w:p>
    <w:p w:rsidR="00000000" w:rsidRDefault="00C105A4">
      <w:pPr>
        <w:pStyle w:val="HTML"/>
      </w:pPr>
      <w:r>
        <w:t>_____________________________</w:t>
      </w:r>
    </w:p>
    <w:p w:rsidR="00000000" w:rsidRDefault="00C105A4">
      <w:pPr>
        <w:pStyle w:val="HTML"/>
      </w:pPr>
      <w:r>
        <w:t>(наименование организации)</w:t>
      </w:r>
    </w:p>
    <w:p w:rsidR="00000000" w:rsidRDefault="00C105A4">
      <w:pPr>
        <w:pStyle w:val="HTML"/>
      </w:pPr>
    </w:p>
    <w:p w:rsidR="00000000" w:rsidRDefault="00C105A4">
      <w:pPr>
        <w:pStyle w:val="HTML"/>
      </w:pPr>
      <w:r>
        <w:t>_____________/ _____________/</w:t>
      </w:r>
    </w:p>
    <w:p w:rsidR="00000000" w:rsidRDefault="00C105A4">
      <w:pPr>
        <w:pStyle w:val="HTML"/>
      </w:pPr>
      <w:r>
        <w:t>"____"_______________ ____ г.</w:t>
      </w:r>
    </w:p>
    <w:p w:rsidR="00000000" w:rsidRDefault="00C105A4">
      <w:pPr>
        <w:pStyle w:val="HTML"/>
      </w:pPr>
    </w:p>
    <w:p w:rsidR="00000000" w:rsidRDefault="00C105A4">
      <w:pPr>
        <w:pStyle w:val="HTML"/>
      </w:pPr>
      <w:r>
        <w:t>М.П.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4-го разряда</w:t>
      </w: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05A4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дефектоскописта рентгено-, гаммаграфирования 4-го разряда (далее - Работник) "_______________" (далее - Работодатель).</w:t>
      </w:r>
    </w:p>
    <w:p w:rsidR="00000000" w:rsidRDefault="00C105A4">
      <w:pPr>
        <w:pStyle w:val="just"/>
      </w:pPr>
      <w:r>
        <w:t>1.2. Работник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Работодателя.</w:t>
      </w:r>
    </w:p>
    <w:p w:rsidR="00000000" w:rsidRDefault="00C105A4">
      <w:pPr>
        <w:pStyle w:val="just"/>
      </w:pPr>
      <w:r>
        <w:t>1.3. На должность Работника назначается лицо, имеющее ___________ образование и стаж работы в должности не менее ____ лет (без предъявления требований к ста</w:t>
      </w:r>
      <w:r>
        <w:t>жу работы).</w:t>
      </w:r>
    </w:p>
    <w:p w:rsidR="00000000" w:rsidRDefault="00C105A4">
      <w:pPr>
        <w:pStyle w:val="just"/>
      </w:pPr>
      <w:r>
        <w:t>1.4. Работник подчиняется непосредственно __________________.</w:t>
      </w:r>
    </w:p>
    <w:p w:rsidR="00000000" w:rsidRDefault="00C105A4">
      <w:pPr>
        <w:pStyle w:val="just"/>
      </w:pPr>
      <w:r>
        <w:t>1.5. Работник должен знать:</w:t>
      </w:r>
    </w:p>
    <w:p w:rsidR="00000000" w:rsidRDefault="00C105A4">
      <w:pPr>
        <w:pStyle w:val="just"/>
      </w:pPr>
      <w:r>
        <w:t>- принцип работы рентгеновских установок ускорительной техники, аппаратуры для гаммаграфирования, ионизационного и сцинтилляционного контроля;</w:t>
      </w:r>
    </w:p>
    <w:p w:rsidR="00000000" w:rsidRDefault="00C105A4">
      <w:pPr>
        <w:pStyle w:val="just"/>
      </w:pPr>
      <w:r>
        <w:t>- электриче</w:t>
      </w:r>
      <w:r>
        <w:t>ские схемы рентгеновской, радиографической аппаратуры для ионизационного и сцинтилляционного контроля;</w:t>
      </w:r>
    </w:p>
    <w:p w:rsidR="00000000" w:rsidRDefault="00C105A4">
      <w:pPr>
        <w:pStyle w:val="just"/>
      </w:pPr>
      <w:r>
        <w:t>- основы электротехники и металловедения;</w:t>
      </w:r>
    </w:p>
    <w:p w:rsidR="00000000" w:rsidRDefault="00C105A4">
      <w:pPr>
        <w:pStyle w:val="just"/>
      </w:pPr>
      <w:r>
        <w:t>- технологию литья и различных видов сварки металлов;</w:t>
      </w:r>
    </w:p>
    <w:p w:rsidR="00000000" w:rsidRDefault="00C105A4">
      <w:pPr>
        <w:pStyle w:val="just"/>
      </w:pPr>
      <w:r>
        <w:t>- виды сварных соединений и технологию их сварки;</w:t>
      </w:r>
    </w:p>
    <w:p w:rsidR="00000000" w:rsidRDefault="00C105A4">
      <w:pPr>
        <w:pStyle w:val="just"/>
      </w:pPr>
      <w:r>
        <w:t>- требо</w:t>
      </w:r>
      <w:r>
        <w:t>вания, предъявляемые к сварным швам;</w:t>
      </w:r>
    </w:p>
    <w:p w:rsidR="00000000" w:rsidRDefault="00C105A4">
      <w:pPr>
        <w:pStyle w:val="just"/>
      </w:pPr>
      <w:r>
        <w:lastRenderedPageBreak/>
        <w:t>- основы дозиметрии;</w:t>
      </w:r>
    </w:p>
    <w:p w:rsidR="00000000" w:rsidRDefault="00C105A4">
      <w:pPr>
        <w:pStyle w:val="just"/>
      </w:pPr>
      <w:r>
        <w:t>- ослабляющие свойства материалов при прохождении через них излучения;</w:t>
      </w:r>
    </w:p>
    <w:p w:rsidR="00000000" w:rsidRDefault="00C105A4">
      <w:pPr>
        <w:pStyle w:val="just"/>
      </w:pPr>
      <w:r>
        <w:t>- взаимодействие излучения большой энергии с просвечивающим веществом;</w:t>
      </w:r>
    </w:p>
    <w:p w:rsidR="00000000" w:rsidRDefault="00C105A4">
      <w:pPr>
        <w:pStyle w:val="just"/>
      </w:pPr>
      <w:r>
        <w:t>- основы ксерографии;</w:t>
      </w:r>
    </w:p>
    <w:p w:rsidR="00000000" w:rsidRDefault="00C105A4">
      <w:pPr>
        <w:pStyle w:val="just"/>
      </w:pPr>
      <w:r>
        <w:t>- расчет допустимых доз излучения, расстояний от источников и времени пребывания на заданных расстояниях от источников;</w:t>
      </w:r>
    </w:p>
    <w:p w:rsidR="00000000" w:rsidRDefault="00C105A4">
      <w:pPr>
        <w:pStyle w:val="just"/>
      </w:pPr>
      <w:r>
        <w:t>- свойства и характеристику металлов, применяемых для рентгено-, гаммаграфирования;</w:t>
      </w:r>
    </w:p>
    <w:p w:rsidR="00000000" w:rsidRDefault="00C105A4">
      <w:pPr>
        <w:pStyle w:val="just"/>
      </w:pPr>
      <w:r>
        <w:t>- способы выбора источников излучения, параметров пр</w:t>
      </w:r>
      <w:r>
        <w:t>освечивания и необходимых экспозиций;</w:t>
      </w:r>
    </w:p>
    <w:p w:rsidR="00000000" w:rsidRDefault="00C105A4">
      <w:pPr>
        <w:pStyle w:val="just"/>
      </w:pPr>
      <w:r>
        <w:t>- основные сведения об устройстве различных ускорителей;</w:t>
      </w:r>
    </w:p>
    <w:p w:rsidR="00000000" w:rsidRDefault="00C105A4">
      <w:pPr>
        <w:pStyle w:val="just"/>
      </w:pPr>
      <w:r>
        <w:t>- трудовое законодательство;</w:t>
      </w:r>
    </w:p>
    <w:p w:rsidR="00000000" w:rsidRDefault="00C105A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C105A4">
      <w:pPr>
        <w:pStyle w:val="just"/>
      </w:pPr>
      <w:r>
        <w:t>- правила пользования средствами индивидуально</w:t>
      </w:r>
      <w:r>
        <w:t>й защиты;</w:t>
      </w:r>
    </w:p>
    <w:p w:rsidR="00000000" w:rsidRDefault="00C105A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C105A4">
      <w:pPr>
        <w:pStyle w:val="just"/>
      </w:pPr>
      <w:r>
        <w:t>1.6. В период временного отсутствия Работника его функциональные обязанности исполняет _____________________.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C105A4">
      <w:pPr>
        <w:pStyle w:val="just"/>
      </w:pPr>
      <w:r>
        <w:t>2.1. Работник осуществляет:</w:t>
      </w:r>
    </w:p>
    <w:p w:rsidR="00000000" w:rsidRDefault="00C105A4">
      <w:pPr>
        <w:pStyle w:val="just"/>
      </w:pPr>
      <w:r>
        <w:t>2.1.1. Просвечивание изделий средней сложности.</w:t>
      </w:r>
    </w:p>
    <w:p w:rsidR="00000000" w:rsidRDefault="00C105A4">
      <w:pPr>
        <w:pStyle w:val="just"/>
      </w:pPr>
      <w:r>
        <w:t>2.1.2. Ионизационный и сцинтилляционный контроль сложных изделий.</w:t>
      </w:r>
    </w:p>
    <w:p w:rsidR="00000000" w:rsidRDefault="00C105A4">
      <w:pPr>
        <w:pStyle w:val="just"/>
      </w:pPr>
      <w:r>
        <w:t>2.1.3. Просвечивание изделий при помощи ускорительной техники и гамма-установок.</w:t>
      </w:r>
    </w:p>
    <w:p w:rsidR="00000000" w:rsidRDefault="00C105A4">
      <w:pPr>
        <w:pStyle w:val="just"/>
      </w:pPr>
      <w:r>
        <w:t xml:space="preserve">2.1.4. Просвечивание </w:t>
      </w:r>
      <w:r>
        <w:t>ответственных трубопроводов.</w:t>
      </w:r>
    </w:p>
    <w:p w:rsidR="00000000" w:rsidRDefault="00C105A4">
      <w:pPr>
        <w:pStyle w:val="just"/>
      </w:pPr>
      <w:r>
        <w:t>2.1.5. Работу на ксерографических установках.</w:t>
      </w:r>
    </w:p>
    <w:p w:rsidR="00000000" w:rsidRDefault="00C105A4">
      <w:pPr>
        <w:pStyle w:val="just"/>
      </w:pPr>
      <w:r>
        <w:t>2.1.6. Текущий ремонт и наладку рентгеновской и радиографической аппаратуры.</w:t>
      </w:r>
    </w:p>
    <w:p w:rsidR="00000000" w:rsidRDefault="00C105A4">
      <w:pPr>
        <w:pStyle w:val="just"/>
      </w:pPr>
      <w:r>
        <w:t>2.1.7. Зарядку и перезарядку источников излучения.</w:t>
      </w:r>
    </w:p>
    <w:p w:rsidR="00000000" w:rsidRDefault="00C105A4">
      <w:pPr>
        <w:pStyle w:val="just"/>
      </w:pPr>
      <w:r>
        <w:t>2.1.8. Расшифровку рентгенограмм.</w:t>
      </w:r>
    </w:p>
    <w:p w:rsidR="00000000" w:rsidRDefault="00C105A4">
      <w:pPr>
        <w:pStyle w:val="just"/>
      </w:pPr>
      <w:r>
        <w:t>2.2. Примеры работ:</w:t>
      </w:r>
    </w:p>
    <w:p w:rsidR="00000000" w:rsidRDefault="00C105A4">
      <w:pPr>
        <w:pStyle w:val="just"/>
      </w:pPr>
      <w:r>
        <w:t>2.2.1. Вварыши в цилиндрических и шаровых поверхностях - просвечивание.</w:t>
      </w:r>
    </w:p>
    <w:p w:rsidR="00000000" w:rsidRDefault="00C105A4">
      <w:pPr>
        <w:pStyle w:val="just"/>
      </w:pPr>
      <w:r>
        <w:t>2.2.2. Коллектор топливный авиадвигателя - просвечивание и расшифровка рентгенограмм.</w:t>
      </w:r>
    </w:p>
    <w:p w:rsidR="00000000" w:rsidRDefault="00C105A4">
      <w:pPr>
        <w:pStyle w:val="just"/>
      </w:pPr>
      <w:r>
        <w:t>2.2.3. Контейнеры рабочие - перезарядка изотопами.</w:t>
      </w:r>
    </w:p>
    <w:p w:rsidR="00000000" w:rsidRDefault="00C105A4">
      <w:pPr>
        <w:pStyle w:val="just"/>
      </w:pPr>
      <w:r>
        <w:t>2.2.4. Металл и шихта для металлургических цех</w:t>
      </w:r>
      <w:r>
        <w:t>ов - просвечивание.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105A4">
      <w:pPr>
        <w:pStyle w:val="just"/>
      </w:pPr>
      <w:r>
        <w:t>Работник имеет право на:</w:t>
      </w:r>
    </w:p>
    <w:p w:rsidR="00000000" w:rsidRDefault="00C105A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105A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105A4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C105A4">
      <w:pPr>
        <w:pStyle w:val="just"/>
      </w:pPr>
      <w:r>
        <w:t>3.4.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105A4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</w:t>
      </w:r>
      <w:r>
        <w:t>а Работодателя, касающимися его деятельности.</w:t>
      </w:r>
    </w:p>
    <w:p w:rsidR="00000000" w:rsidRDefault="00C105A4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105A4">
      <w:pPr>
        <w:pStyle w:val="just"/>
      </w:pPr>
      <w:r>
        <w:t>3.7.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05A4">
      <w:pPr>
        <w:pStyle w:val="just"/>
      </w:pPr>
      <w:r>
        <w:t>Работник несет ответственность за:</w:t>
      </w:r>
    </w:p>
    <w:p w:rsidR="00000000" w:rsidRDefault="00C105A4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</w:t>
      </w:r>
      <w:r>
        <w:t>ательством.</w:t>
      </w:r>
    </w:p>
    <w:p w:rsidR="00000000" w:rsidRDefault="00C105A4">
      <w:pPr>
        <w:pStyle w:val="just"/>
      </w:pPr>
      <w:r>
        <w:t>4.1.2. Нарушение правил техники безопасности и инструкции по охране труда.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</w:t>
      </w:r>
      <w:r>
        <w:t>ам.</w:t>
      </w:r>
    </w:p>
    <w:p w:rsidR="00000000" w:rsidRDefault="00C105A4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105A4">
      <w:pPr>
        <w:pStyle w:val="just"/>
      </w:pPr>
      <w:r>
        <w:t>4.1.4. Причинение материального ущерба - в соответствии с действующим законодатель</w:t>
      </w:r>
      <w:r>
        <w:t>ством.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105A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C105A4">
      <w:pPr>
        <w:pStyle w:val="just"/>
      </w:pPr>
      <w:r>
        <w:t>5.2. В связи с производственной необходимостью Работник обязан выезжать в служебные командировки (</w:t>
      </w:r>
      <w:r>
        <w:t>в т.ч. местного значения).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105A4">
      <w:pPr>
        <w:pStyle w:val="just"/>
      </w:pPr>
      <w:r>
        <w:t>6.1. Работнику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10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5A4">
      <w:pPr>
        <w:pStyle w:val="HTML"/>
      </w:pPr>
      <w:r>
        <w:t xml:space="preserve">    Настоящая должностная инструк</w:t>
      </w:r>
      <w:r>
        <w:t>ция разработана в соответствии с _________</w:t>
      </w:r>
    </w:p>
    <w:p w:rsidR="00000000" w:rsidRDefault="00C105A4">
      <w:pPr>
        <w:pStyle w:val="HTML"/>
      </w:pPr>
      <w:r>
        <w:t>__________________________________________________________________________.</w:t>
      </w:r>
    </w:p>
    <w:p w:rsidR="00000000" w:rsidRDefault="00C105A4">
      <w:pPr>
        <w:pStyle w:val="HTML"/>
      </w:pPr>
      <w:r>
        <w:t>(наименование, номер и дата документа)</w:t>
      </w:r>
    </w:p>
    <w:p w:rsidR="00000000" w:rsidRDefault="00C105A4">
      <w:pPr>
        <w:pStyle w:val="HTML"/>
      </w:pPr>
    </w:p>
    <w:p w:rsidR="00000000" w:rsidRDefault="00C105A4">
      <w:pPr>
        <w:pStyle w:val="HTML"/>
      </w:pPr>
      <w:r>
        <w:t>СОГЛАСОВАНО:</w:t>
      </w:r>
    </w:p>
    <w:p w:rsidR="00000000" w:rsidRDefault="00C105A4">
      <w:pPr>
        <w:pStyle w:val="HTML"/>
      </w:pPr>
      <w:r>
        <w:t>_________________________________________</w:t>
      </w:r>
    </w:p>
    <w:p w:rsidR="00000000" w:rsidRDefault="00C105A4">
      <w:pPr>
        <w:pStyle w:val="HTML"/>
      </w:pPr>
      <w:r>
        <w:t>(лицо, визирующее должностную инструкцию)</w:t>
      </w:r>
    </w:p>
    <w:p w:rsidR="00000000" w:rsidRDefault="00C105A4">
      <w:pPr>
        <w:pStyle w:val="HTML"/>
      </w:pPr>
    </w:p>
    <w:p w:rsidR="00000000" w:rsidRDefault="00C105A4">
      <w:pPr>
        <w:pStyle w:val="HTML"/>
      </w:pPr>
      <w:r>
        <w:t>______________/_____________________________/    "____"____________ ____ г.</w:t>
      </w:r>
    </w:p>
    <w:p w:rsidR="00000000" w:rsidRDefault="00C105A4">
      <w:pPr>
        <w:pStyle w:val="HTML"/>
      </w:pPr>
      <w:r>
        <w:t>(подпись)               (ФИО)</w:t>
      </w:r>
    </w:p>
    <w:p w:rsidR="00000000" w:rsidRDefault="00C105A4">
      <w:pPr>
        <w:pStyle w:val="HTML"/>
      </w:pPr>
    </w:p>
    <w:p w:rsidR="00000000" w:rsidRDefault="00C105A4">
      <w:pPr>
        <w:pStyle w:val="HTML"/>
      </w:pPr>
      <w:r>
        <w:t>С инструкцией ознакомлен: ___________/_____________/ "____"________ ____ г.</w:t>
      </w:r>
    </w:p>
    <w:p w:rsidR="00000000" w:rsidRDefault="00C105A4">
      <w:pPr>
        <w:pStyle w:val="HTML"/>
      </w:pPr>
      <w:r>
        <w:t>(подпись)      (ФИО)</w:t>
      </w:r>
    </w:p>
    <w:p w:rsidR="00000000" w:rsidRDefault="00C10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ва.рф/obrazecy/dolzhnostnaya_instrukciya_defektoskopista_rentgeno_gammagrafirovaniya_4_go_razryada.htm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A4"/>
    <w:rsid w:val="00C1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A3E23-5812-4C01-B074-CFFA97BC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