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690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бухгалтера товарной группы (заместителя главного бухгалтера) предприятия торговли</w:t>
      </w:r>
    </w:p>
    <w:p w:rsidR="00000000" w:rsidRDefault="006C6900">
      <w:pPr>
        <w:pStyle w:val="HTML"/>
      </w:pPr>
      <w:r>
        <w:t>Составлена в ___ экз.                                  Утверждаю</w:t>
      </w:r>
    </w:p>
    <w:p w:rsidR="00000000" w:rsidRDefault="006C6900">
      <w:pPr>
        <w:pStyle w:val="HTML"/>
      </w:pPr>
      <w:r>
        <w:t>_______________________________</w:t>
      </w:r>
    </w:p>
    <w:p w:rsidR="00000000" w:rsidRDefault="006C6900">
      <w:pPr>
        <w:pStyle w:val="HTML"/>
      </w:pPr>
      <w:r>
        <w:t>(инициалы, фамилия)</w:t>
      </w:r>
    </w:p>
    <w:p w:rsidR="00000000" w:rsidRDefault="006C6900">
      <w:pPr>
        <w:pStyle w:val="HTML"/>
      </w:pPr>
      <w:r>
        <w:t>_________________________________           _______________________________</w:t>
      </w:r>
    </w:p>
    <w:p w:rsidR="00000000" w:rsidRDefault="006C6900">
      <w:pPr>
        <w:pStyle w:val="HTML"/>
      </w:pPr>
      <w:r>
        <w:t>_________________________________           _______________________________</w:t>
      </w:r>
    </w:p>
    <w:p w:rsidR="00000000" w:rsidRDefault="006C6900">
      <w:pPr>
        <w:pStyle w:val="HTML"/>
      </w:pPr>
      <w:r>
        <w:t>_________________________________           _______________________________</w:t>
      </w:r>
    </w:p>
    <w:p w:rsidR="00000000" w:rsidRDefault="006C6900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6C6900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6C6900">
      <w:pPr>
        <w:pStyle w:val="HTML"/>
      </w:pPr>
      <w:r>
        <w:t>форма, адрес, телефон, адрес                 должностную инструкцию)</w:t>
      </w:r>
    </w:p>
    <w:p w:rsidR="00000000" w:rsidRDefault="006C6900">
      <w:pPr>
        <w:pStyle w:val="HTML"/>
      </w:pPr>
      <w:r>
        <w:t>электронной почты, ОГРН, ИНН/КПП)</w:t>
      </w:r>
    </w:p>
    <w:p w:rsidR="00000000" w:rsidRDefault="006C6900">
      <w:pPr>
        <w:pStyle w:val="HTML"/>
      </w:pPr>
      <w:r>
        <w:t xml:space="preserve">"___"_____________ ___ г. N _____      </w:t>
      </w:r>
      <w:r>
        <w:t xml:space="preserve">       "___"_________________ ___ г.</w:t>
      </w:r>
    </w:p>
    <w:p w:rsidR="00000000" w:rsidRDefault="006C6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90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бухгалтера товарной группы (заместителя главного бухгалтера) предприятия торговли</w:t>
      </w:r>
    </w:p>
    <w:p w:rsidR="00000000" w:rsidRDefault="006C690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C6900">
      <w:pPr>
        <w:pStyle w:val="just"/>
      </w:pPr>
      <w:r>
        <w:t>1.1. Настоящая должностная инструкция определяет функциональные обязанности, права и ответстве</w:t>
      </w:r>
      <w:r>
        <w:t>нность бухгалтера товарной группы (заместителя главного бухгалтера) "________________" (далее - "организация").</w:t>
      </w:r>
    </w:p>
    <w:p w:rsidR="00000000" w:rsidRDefault="006C6900">
      <w:pPr>
        <w:pStyle w:val="just"/>
      </w:pPr>
      <w:r>
        <w:t>1.2. Бухгалтер товарной группы (заместитель главного бухгалтера) назначается на должность и освобождается от должности в установленном действующ</w:t>
      </w:r>
      <w:r>
        <w:t>им трудовым законодательством порядке приказом руководителя организации.</w:t>
      </w:r>
    </w:p>
    <w:p w:rsidR="00000000" w:rsidRDefault="006C6900">
      <w:pPr>
        <w:pStyle w:val="just"/>
      </w:pPr>
      <w:r>
        <w:t>1.3. Бухгалтер товарной группы (заместитель главного бухгалтера) подчиняется непосредственно главному бухгалтеру организации.</w:t>
      </w:r>
    </w:p>
    <w:p w:rsidR="00000000" w:rsidRDefault="006C6900">
      <w:pPr>
        <w:pStyle w:val="just"/>
      </w:pPr>
      <w:r>
        <w:t>1.4. На должность бухгалтера товарной группы (заместителя</w:t>
      </w:r>
      <w:r>
        <w:t xml:space="preserve"> главного бухгалтера) назначается лицо, имеющее высшее профессиональное (экономическое) или среднее специальное образование и стаж работы по специальности не менее 1 (одного) года.</w:t>
      </w:r>
    </w:p>
    <w:p w:rsidR="00000000" w:rsidRDefault="006C6900">
      <w:pPr>
        <w:pStyle w:val="just"/>
      </w:pPr>
      <w:r>
        <w:t>1.5. Бухгалтер товарной группы (заместитель главного бухгалтера) должен зна</w:t>
      </w:r>
      <w:r>
        <w:t>ть:</w:t>
      </w:r>
    </w:p>
    <w:p w:rsidR="00000000" w:rsidRDefault="006C6900">
      <w:pPr>
        <w:pStyle w:val="just"/>
      </w:pPr>
      <w:r>
        <w:t>- законодательство о бухгалтерском учете;</w:t>
      </w:r>
    </w:p>
    <w:p w:rsidR="00000000" w:rsidRDefault="006C6900">
      <w:pPr>
        <w:pStyle w:val="just"/>
      </w:pPr>
      <w:r>
        <w:t>- постановления, распоряжения, приказы, другие руководящие, методические и нормативные материалы вышестоящих, финансовых и контрольно-ревизионных органов по вопросам организации бухгалтерского учета и составлен</w:t>
      </w:r>
      <w:r>
        <w:t>ия отчетности, а также касающиеся хозяйственно-финансовой деятельности организации;</w:t>
      </w:r>
    </w:p>
    <w:p w:rsidR="00000000" w:rsidRDefault="006C6900">
      <w:pPr>
        <w:pStyle w:val="just"/>
      </w:pPr>
      <w:r>
        <w:t>- гражданское право, финансовое, налоговое и хозяйственное законодательство;</w:t>
      </w:r>
    </w:p>
    <w:p w:rsidR="00000000" w:rsidRDefault="006C6900">
      <w:pPr>
        <w:pStyle w:val="just"/>
      </w:pPr>
      <w:r>
        <w:t>- структуру организации, стратегию и перспективы ее развития;</w:t>
      </w:r>
    </w:p>
    <w:p w:rsidR="00000000" w:rsidRDefault="006C6900">
      <w:pPr>
        <w:pStyle w:val="just"/>
      </w:pPr>
      <w:r>
        <w:lastRenderedPageBreak/>
        <w:t>- положения и инструкции по орган</w:t>
      </w:r>
      <w:r>
        <w:t>изации бухгалтерского учета в организации, правила его ведения;</w:t>
      </w:r>
    </w:p>
    <w:p w:rsidR="00000000" w:rsidRDefault="006C6900">
      <w:pPr>
        <w:pStyle w:val="just"/>
      </w:pPr>
      <w:r>
        <w:t>- порядок оформления операций и организацию документооборота по участкам учета;</w:t>
      </w:r>
    </w:p>
    <w:p w:rsidR="00000000" w:rsidRDefault="006C6900">
      <w:pPr>
        <w:pStyle w:val="just"/>
      </w:pPr>
      <w:r>
        <w:t>- формы и порядок финансовых расчетов;</w:t>
      </w:r>
    </w:p>
    <w:p w:rsidR="00000000" w:rsidRDefault="006C6900">
      <w:pPr>
        <w:pStyle w:val="just"/>
      </w:pPr>
      <w:r>
        <w:t>- методы экономического анализа хозяйственно-финансовой деятельности орга</w:t>
      </w:r>
      <w:r>
        <w:t>низации, выявления внутрихозяйственных резервов;</w:t>
      </w:r>
    </w:p>
    <w:p w:rsidR="00000000" w:rsidRDefault="006C6900">
      <w:pPr>
        <w:pStyle w:val="just"/>
      </w:pPr>
      <w:r>
        <w:t>- порядок приемки, оприходования, хранения и расходования денежных средств, товарно-материальных и других ценностей;</w:t>
      </w:r>
    </w:p>
    <w:p w:rsidR="00000000" w:rsidRDefault="006C6900">
      <w:pPr>
        <w:pStyle w:val="just"/>
      </w:pPr>
      <w:r>
        <w:t>- правила расчета с дебиторами и кредиторами;</w:t>
      </w:r>
    </w:p>
    <w:p w:rsidR="00000000" w:rsidRDefault="006C6900">
      <w:pPr>
        <w:pStyle w:val="just"/>
      </w:pPr>
      <w:r>
        <w:t>- условия налогообложения юридических и физических лиц;</w:t>
      </w:r>
    </w:p>
    <w:p w:rsidR="00000000" w:rsidRDefault="006C6900">
      <w:pPr>
        <w:pStyle w:val="just"/>
      </w:pPr>
      <w:r>
        <w:t>- порядок списания со счетов бухгалтерского учета недостач, дебиторской задолженности и других потерь;</w:t>
      </w:r>
    </w:p>
    <w:p w:rsidR="00000000" w:rsidRDefault="006C6900">
      <w:pPr>
        <w:pStyle w:val="just"/>
      </w:pPr>
      <w:r>
        <w:t>- правила проведения инвентаризаций денежных средств и товарно-материальных ценностей;</w:t>
      </w:r>
    </w:p>
    <w:p w:rsidR="00000000" w:rsidRDefault="006C6900">
      <w:pPr>
        <w:pStyle w:val="just"/>
      </w:pPr>
      <w:r>
        <w:t xml:space="preserve">- порядок </w:t>
      </w:r>
      <w:r>
        <w:t>и сроки составления бухгалтерских балансов и отчетности;</w:t>
      </w:r>
    </w:p>
    <w:p w:rsidR="00000000" w:rsidRDefault="006C6900">
      <w:pPr>
        <w:pStyle w:val="just"/>
      </w:pPr>
      <w:r>
        <w:t>- правила проведения проверок и документальных ревизий;</w:t>
      </w:r>
    </w:p>
    <w:p w:rsidR="00000000" w:rsidRDefault="006C6900">
      <w:pPr>
        <w:pStyle w:val="just"/>
      </w:pPr>
      <w:r>
        <w:t>- современные средства вычислительной техники и возможности их применения для выполнения учетно-вычислительных работ и анализа производственно-</w:t>
      </w:r>
      <w:r>
        <w:t>хозяйственной и финансовой деятельности организации;</w:t>
      </w:r>
    </w:p>
    <w:p w:rsidR="00000000" w:rsidRDefault="006C6900">
      <w:pPr>
        <w:pStyle w:val="just"/>
      </w:pPr>
      <w:r>
        <w:t>- передовой отечественный и зарубежный опыт совершенствования организации бухгалтерского учета;</w:t>
      </w:r>
    </w:p>
    <w:p w:rsidR="00000000" w:rsidRDefault="006C6900">
      <w:pPr>
        <w:pStyle w:val="just"/>
      </w:pPr>
      <w:r>
        <w:t>- экономику, организацию производства, труда и управления;</w:t>
      </w:r>
    </w:p>
    <w:p w:rsidR="00000000" w:rsidRDefault="006C6900">
      <w:pPr>
        <w:pStyle w:val="just"/>
      </w:pPr>
      <w:r>
        <w:t>- основы технологии производства;</w:t>
      </w:r>
    </w:p>
    <w:p w:rsidR="00000000" w:rsidRDefault="006C6900">
      <w:pPr>
        <w:pStyle w:val="just"/>
      </w:pPr>
      <w:r>
        <w:t>- рыночные мет</w:t>
      </w:r>
      <w:r>
        <w:t>оды хозяйствования;</w:t>
      </w:r>
    </w:p>
    <w:p w:rsidR="00000000" w:rsidRDefault="006C6900">
      <w:pPr>
        <w:pStyle w:val="just"/>
      </w:pPr>
      <w:r>
        <w:t>- законодательство о труде;</w:t>
      </w:r>
    </w:p>
    <w:p w:rsidR="00000000" w:rsidRDefault="006C6900">
      <w:pPr>
        <w:pStyle w:val="just"/>
      </w:pPr>
      <w:r>
        <w:t>- правила и нормы охраны труда.</w:t>
      </w:r>
    </w:p>
    <w:p w:rsidR="00000000" w:rsidRDefault="006C6900">
      <w:pPr>
        <w:pStyle w:val="just"/>
      </w:pPr>
      <w:r>
        <w:t>1.6. Бухгалтер товарной группы (заместитель главного бухгалтера) должен владеть компьютером на уровне уверенного пользователя, в том числе компьютерными программами по бухгалте</w:t>
      </w:r>
      <w:r>
        <w:t>рскому учету.</w:t>
      </w:r>
    </w:p>
    <w:p w:rsidR="00000000" w:rsidRDefault="006C6900">
      <w:pPr>
        <w:pStyle w:val="just"/>
      </w:pPr>
      <w:r>
        <w:t>1.7. Бухгалтер товарной группы (заместитель главного бухгалтера) должен обладать коммуникабельностью, энергичностью, позитивным настроем.</w:t>
      </w:r>
    </w:p>
    <w:p w:rsidR="00000000" w:rsidRDefault="006C6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90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C6900">
      <w:pPr>
        <w:pStyle w:val="just"/>
      </w:pPr>
      <w:r>
        <w:t>2.1. Бухгалтер товарной группы (заместитель главного бухгалтера):</w:t>
      </w:r>
    </w:p>
    <w:p w:rsidR="00000000" w:rsidRDefault="006C6900">
      <w:pPr>
        <w:pStyle w:val="just"/>
      </w:pPr>
      <w:r>
        <w:t xml:space="preserve">2.1.1. </w:t>
      </w:r>
      <w:r>
        <w:t>Выполняет порученный участок работы по бухгалтерскому учету.</w:t>
      </w:r>
    </w:p>
    <w:p w:rsidR="00000000" w:rsidRDefault="006C6900">
      <w:pPr>
        <w:pStyle w:val="just"/>
      </w:pPr>
      <w:r>
        <w:t>2.1.2. Контролирует правильность и своевременность оприходования поступления товаров на склад.</w:t>
      </w:r>
    </w:p>
    <w:p w:rsidR="00000000" w:rsidRDefault="006C6900">
      <w:pPr>
        <w:pStyle w:val="just"/>
      </w:pPr>
      <w:r>
        <w:t>2.1.3. Контролирует правильность и своевременность составления отчетов материально ответственных лиц</w:t>
      </w:r>
      <w:r>
        <w:t>.</w:t>
      </w:r>
    </w:p>
    <w:p w:rsidR="00000000" w:rsidRDefault="006C6900">
      <w:pPr>
        <w:pStyle w:val="just"/>
      </w:pPr>
      <w:r>
        <w:t>2.1.4. Отражает в документах бухгалтерского учета операции по поступлению и выбытию товаров, по учету расчетов с поставщиками, составляет реестр дебиторской и кредиторской задолженности.</w:t>
      </w:r>
    </w:p>
    <w:p w:rsidR="00000000" w:rsidRDefault="006C6900">
      <w:pPr>
        <w:pStyle w:val="just"/>
      </w:pPr>
      <w:r>
        <w:t>2.1.5. Производит выверку расчетов с поставщиками.</w:t>
      </w:r>
    </w:p>
    <w:p w:rsidR="00000000" w:rsidRDefault="006C6900">
      <w:pPr>
        <w:pStyle w:val="just"/>
      </w:pPr>
      <w:r>
        <w:t>2.1.6. Принимает</w:t>
      </w:r>
      <w:r>
        <w:t xml:space="preserve"> участие в проведении инвентаризаций.</w:t>
      </w:r>
    </w:p>
    <w:p w:rsidR="00000000" w:rsidRDefault="006C6900">
      <w:pPr>
        <w:pStyle w:val="just"/>
      </w:pPr>
      <w:r>
        <w:t>2.1.7. Обеспечивает сохранность документов бухгалтерского учета.</w:t>
      </w:r>
    </w:p>
    <w:p w:rsidR="00000000" w:rsidRDefault="006C6900">
      <w:pPr>
        <w:pStyle w:val="just"/>
      </w:pPr>
      <w:r>
        <w:t>2.1.8. Оформляет документы бухгалтерского учета для передачи в архив.</w:t>
      </w:r>
    </w:p>
    <w:p w:rsidR="00000000" w:rsidRDefault="006C6900">
      <w:pPr>
        <w:pStyle w:val="just"/>
      </w:pPr>
      <w:r>
        <w:t>2.1.9. Участвует в проведении инвентаризаций.</w:t>
      </w:r>
    </w:p>
    <w:p w:rsidR="00000000" w:rsidRDefault="006C6900">
      <w:pPr>
        <w:pStyle w:val="just"/>
      </w:pPr>
      <w:r>
        <w:t>2.1.10. Замещает отсутствующих бухгалтеров.</w:t>
      </w:r>
    </w:p>
    <w:p w:rsidR="00000000" w:rsidRDefault="006C6900">
      <w:pPr>
        <w:pStyle w:val="just"/>
      </w:pPr>
      <w:r>
        <w:t>2.1.11. Поддерживает на рабочем месте атмосферу вежливости и доброжелательности.</w:t>
      </w:r>
    </w:p>
    <w:p w:rsidR="00000000" w:rsidRDefault="006C6900">
      <w:pPr>
        <w:pStyle w:val="just"/>
      </w:pPr>
      <w:r>
        <w:t>2.1.12. Соблюдает трудовую и производственную дисциплину, правила и нормы охраны труда, требования производственной санитарии и гиг</w:t>
      </w:r>
      <w:r>
        <w:t>иены, требования противопожарной безопасности, гражданской обороны.</w:t>
      </w:r>
    </w:p>
    <w:p w:rsidR="00000000" w:rsidRDefault="006C6900">
      <w:pPr>
        <w:pStyle w:val="just"/>
      </w:pPr>
      <w:r>
        <w:t>2.1.13. Исполняет распоряжения и приказы непосредственного руководства и руководства организации.</w:t>
      </w:r>
    </w:p>
    <w:p w:rsidR="00000000" w:rsidRDefault="006C6900">
      <w:pPr>
        <w:pStyle w:val="just"/>
      </w:pPr>
      <w:r>
        <w:t>2.2. В качестве заместителя главного бухгалтера совместно с главным бухгалтером:</w:t>
      </w:r>
    </w:p>
    <w:p w:rsidR="00000000" w:rsidRDefault="006C6900">
      <w:pPr>
        <w:pStyle w:val="just"/>
      </w:pPr>
      <w:r>
        <w:t>2.2.1. Ос</w:t>
      </w:r>
      <w:r>
        <w:t>уществляет организацию бухгалтерского учета хозяйственно-финансовой деятельности и контроль над экономным использованием материальных, трудовых и финансовых ресурсов, сохранностью собственности организации.</w:t>
      </w:r>
    </w:p>
    <w:p w:rsidR="00000000" w:rsidRDefault="006C6900">
      <w:pPr>
        <w:pStyle w:val="just"/>
      </w:pPr>
      <w:r>
        <w:t>2.2.2. Формирует в соответствии с законодательств</w:t>
      </w:r>
      <w:r>
        <w:t>ом о бухгалтерском учете учетную политику исходя из структуры и особенностей деятельности организации, необходимости обеспечения его финансовой устойчивости.</w:t>
      </w:r>
    </w:p>
    <w:p w:rsidR="00000000" w:rsidRDefault="006C6900">
      <w:pPr>
        <w:pStyle w:val="just"/>
      </w:pPr>
      <w:r>
        <w:t>2.2.3. Возглавляет работу по подготовке и принятию рабочего плана счетов, форм первичных учетных д</w:t>
      </w:r>
      <w:r>
        <w:t>окументов, применяемых для оформления хозяйственных операций, по которым не предусмотрены типовые формы, разработке форм документов внутренней бухгалтерской отчетности, а также обеспечению порядка проведения инвентаризаций, контроля над проведением хозяйст</w:t>
      </w:r>
      <w:r>
        <w:t>венных операций, соблюдения технологии обработки бухгалтерской информации и порядка документооборота.</w:t>
      </w:r>
    </w:p>
    <w:p w:rsidR="00000000" w:rsidRDefault="006C6900">
      <w:pPr>
        <w:pStyle w:val="just"/>
      </w:pPr>
      <w:r>
        <w:t>2.2.4. Обеспечивает рациональную организацию бухгалтерского учета и отчетности в организации и в ее подразделениях на основе максимальной централизации уч</w:t>
      </w:r>
      <w:r>
        <w:t>етно-вычислительных работ и применения современных технических средств и информационных технологий, прогрессивных форм и методов учета и контроля, формирование и своевременное представление полной и достоверной бухгалтерской информации о деятельности орган</w:t>
      </w:r>
      <w:r>
        <w:t>изации, его имущественном положении, доходах и расходах, а также разработку и осуществление мероприятий, направленных на укрепление финансовой дисциплины.</w:t>
      </w:r>
    </w:p>
    <w:p w:rsidR="00000000" w:rsidRDefault="006C6900">
      <w:pPr>
        <w:pStyle w:val="just"/>
      </w:pPr>
      <w:r>
        <w:t>2.2.5. Организует учет имущества, обязательств и хозяйственных операций, поступающих основных средств</w:t>
      </w:r>
      <w:r>
        <w:t>, товарно-материальных ценностей и денежных средств, своевременное отражение на счетах бухгалтерского учета операций, связанных с их движением, учет издержек производства и обращения, исполнения смет расходов, реализации продукции, выполнения работ (услуг)</w:t>
      </w:r>
      <w:r>
        <w:t>, результатов хозяйственно-финансовой деятельности организации, а также финансовых, расчетных и кредитных операций.</w:t>
      </w:r>
    </w:p>
    <w:p w:rsidR="00000000" w:rsidRDefault="006C6900">
      <w:pPr>
        <w:pStyle w:val="just"/>
      </w:pPr>
      <w:r>
        <w:t>2.2.6. Обеспечивает законность, своевременность и правильность оформления документов, составление экономически обоснованных отчетных калькул</w:t>
      </w:r>
      <w:r>
        <w:t>яций себестоимости продукции, выполняемых работ (услуг), расчеты по заработной плате, правильное начисление и перечисление налогов и сборов в федеральный, региональный и местный бюджеты, страховых взносов в государственные внебюджетные социальные фонды, пл</w:t>
      </w:r>
      <w:r>
        <w:t>атежей в банковские учреждения, средств на финансирование капитальных вложений, погашение в установленные сроки задолженностей банкам по ссудам, а также отчисление средств на материальное стимулирование работников организации.</w:t>
      </w:r>
    </w:p>
    <w:p w:rsidR="00000000" w:rsidRDefault="006C6900">
      <w:pPr>
        <w:pStyle w:val="just"/>
      </w:pPr>
      <w:r>
        <w:t xml:space="preserve">2.2.7. Осуществляет контроль </w:t>
      </w:r>
      <w:r>
        <w:t>соблюдения порядка оформления первичных и бухгалтерских документов, расчетов и платежных обязательств, расходования фонда заработной платы, за установлением должностных окладов работникам организации, проведением инвентаризаций основных средств, товарно-ма</w:t>
      </w:r>
      <w:r>
        <w:t>териальных ценностей и денежных средств, проверок организации бухгалтерского учета и отчетности, а также документальных ревизий в подразделениях организации.</w:t>
      </w:r>
    </w:p>
    <w:p w:rsidR="00000000" w:rsidRDefault="006C6900">
      <w:pPr>
        <w:pStyle w:val="just"/>
      </w:pPr>
      <w:r>
        <w:t>2.2.8. Участвует в проведении экономического анализа хозяйственно-финансовой деятельности организа</w:t>
      </w:r>
      <w:r>
        <w:t>ции по данным бухгалтерского учета и отчетности в целях выявления внутрихозяйственных резервов, устранения потерь и непроизводительных затрат.</w:t>
      </w:r>
    </w:p>
    <w:p w:rsidR="00000000" w:rsidRDefault="006C6900">
      <w:pPr>
        <w:pStyle w:val="just"/>
      </w:pPr>
      <w:r>
        <w:t>2.2.9. Принимает меры по предупреждению недостач, незаконного расходования денежных средств и товарно-материальны</w:t>
      </w:r>
      <w:r>
        <w:t>х ценностей, нарушений финансового и хозяйственного законодательства. Участвует в оформлении материалов по недостачам и хищениям денежных средств и товарно-материальных ценностей, контролирует передачу в необходимых случаях этих материалов в следственные и</w:t>
      </w:r>
      <w:r>
        <w:t xml:space="preserve"> судебные органы.</w:t>
      </w:r>
    </w:p>
    <w:p w:rsidR="00000000" w:rsidRDefault="006C6900">
      <w:pPr>
        <w:pStyle w:val="just"/>
      </w:pPr>
      <w:r>
        <w:t>2.2.10. Принимает меры по накоплению финансовых средств для обеспечения финансовой устойчивости организации.</w:t>
      </w:r>
    </w:p>
    <w:p w:rsidR="00000000" w:rsidRDefault="006C6900">
      <w:pPr>
        <w:pStyle w:val="just"/>
      </w:pPr>
      <w:r>
        <w:t>2.2.11. Осуществляет взаимодействие с банками по вопросам размещения свободных финансовых средств на банковских депозитных вклада</w:t>
      </w:r>
      <w:r>
        <w:t>х (сертификатах) и приобретения высоколиквидных государственных ценных бумаг, контроль над проведением учетных операций с депозитными и кредитными договорами, ценными бумагами.</w:t>
      </w:r>
    </w:p>
    <w:p w:rsidR="00000000" w:rsidRDefault="006C6900">
      <w:pPr>
        <w:pStyle w:val="just"/>
      </w:pPr>
      <w:r>
        <w:t>2.2.12. Ведет работу по обеспечению строгого соблюдения штатной, финансовой и к</w:t>
      </w:r>
      <w:r>
        <w:t>ассовой дисциплины, смет административно-хозяйственных и других расходов, законности списания со счетов бухгалтерского учета недостач, дебиторской задолженности и других потерь, сохранности бухгалтерских документов, оформления и сдачи их в установленном по</w:t>
      </w:r>
      <w:r>
        <w:t>рядке в архив.</w:t>
      </w:r>
    </w:p>
    <w:p w:rsidR="00000000" w:rsidRDefault="006C6900">
      <w:pPr>
        <w:pStyle w:val="just"/>
      </w:pPr>
      <w:r>
        <w:t>2.2.13. Участвует в разработке и внедрении рациональной плановой и учетной документации, прогрессивных форм и методов ведения бухгалтерского учета на основе применения современных средств вычислительной техники.</w:t>
      </w:r>
    </w:p>
    <w:p w:rsidR="00000000" w:rsidRDefault="006C6900">
      <w:pPr>
        <w:pStyle w:val="just"/>
      </w:pPr>
      <w:r>
        <w:t>2.2.14. Обеспечивает составле</w:t>
      </w:r>
      <w:r>
        <w:t>ние баланса и оперативных сводных отчетов о доходах и расходах средств, об использовании бюджета, другой бухгалтерской и статистической отчетности, представление их в установленном порядке в соответствующие органы.</w:t>
      </w:r>
    </w:p>
    <w:p w:rsidR="00000000" w:rsidRDefault="006C6900">
      <w:pPr>
        <w:pStyle w:val="just"/>
      </w:pPr>
      <w:r>
        <w:t>2.2.15. Оказывает методическую помощь раб</w:t>
      </w:r>
      <w:r>
        <w:t>отникам подразделений организации по вопросам бухгалтерского учета, контроля, отчетности и экономического анализа.</w:t>
      </w:r>
    </w:p>
    <w:p w:rsidR="00000000" w:rsidRDefault="006C6900">
      <w:pPr>
        <w:pStyle w:val="just"/>
      </w:pPr>
      <w:r>
        <w:t>2.2.16. Следит за сохранностью документов бухгалтерского учета и за организацией хранения документов бухгалтерского учета.</w:t>
      </w:r>
    </w:p>
    <w:p w:rsidR="00000000" w:rsidRDefault="006C6900">
      <w:pPr>
        <w:pStyle w:val="just"/>
      </w:pPr>
      <w:r>
        <w:t xml:space="preserve">2.2.17. Руководит </w:t>
      </w:r>
      <w:r>
        <w:t>работниками бухгалтерии.</w:t>
      </w:r>
    </w:p>
    <w:p w:rsidR="00000000" w:rsidRDefault="006C6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90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C6900">
      <w:pPr>
        <w:pStyle w:val="just"/>
      </w:pPr>
      <w:r>
        <w:t>3.1. Бухгалтер товарной группы (заместитель главного бухгалтера) имеет право:</w:t>
      </w:r>
    </w:p>
    <w:p w:rsidR="00000000" w:rsidRDefault="006C6900">
      <w:pPr>
        <w:pStyle w:val="just"/>
      </w:pPr>
      <w:r>
        <w:t>3.1.1. Знакомиться с проектами решений руководителя организации, касающимися деятельности возглавляемого отдела.</w:t>
      </w:r>
    </w:p>
    <w:p w:rsidR="00000000" w:rsidRDefault="006C6900">
      <w:pPr>
        <w:pStyle w:val="just"/>
      </w:pPr>
      <w:r>
        <w:t>3.1.2. Участвовать в обсуждени</w:t>
      </w:r>
      <w:r>
        <w:t>и вопросов, касающихся исполняемых им должностных обязанностей.</w:t>
      </w:r>
    </w:p>
    <w:p w:rsidR="00000000" w:rsidRDefault="006C6900">
      <w:pPr>
        <w:pStyle w:val="just"/>
      </w:pPr>
      <w:r>
        <w:t>3.1.3. Вносить на рассмотрение руководителя организации предложения по улучшению деятельности возглавляемого отдела.</w:t>
      </w:r>
    </w:p>
    <w:p w:rsidR="00000000" w:rsidRDefault="006C6900">
      <w:pPr>
        <w:pStyle w:val="just"/>
      </w:pPr>
      <w:r>
        <w:t>3.1.4. Осуществлять взаимодействие с руководителями других структурных подразделений организации.</w:t>
      </w:r>
    </w:p>
    <w:p w:rsidR="00000000" w:rsidRDefault="006C6900">
      <w:pPr>
        <w:pStyle w:val="just"/>
      </w:pPr>
      <w:r>
        <w:t>3.1.5. Подписывать (визировать) документы в пределах своей компетенции.</w:t>
      </w:r>
    </w:p>
    <w:p w:rsidR="00000000" w:rsidRDefault="006C6900">
      <w:pPr>
        <w:pStyle w:val="just"/>
      </w:pPr>
      <w:r>
        <w:t>3.1.6. Вносить руководству организации предложения о поощрении отличившихся работников</w:t>
      </w:r>
      <w:r>
        <w:t>, наложении взысканий на нарушителей производственной и трудовой дисциплины.</w:t>
      </w:r>
    </w:p>
    <w:p w:rsidR="00000000" w:rsidRDefault="006C6900">
      <w:pPr>
        <w:pStyle w:val="just"/>
      </w:pPr>
      <w:r>
        <w:t>3.1.7. Требовать от руководителя организации оказания содействия в исполнении своих должностных обязанностей и прав.</w:t>
      </w:r>
    </w:p>
    <w:p w:rsidR="00000000" w:rsidRDefault="006C6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90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C6900">
      <w:pPr>
        <w:pStyle w:val="just"/>
      </w:pPr>
      <w:r>
        <w:t>4.1. Бухгалтер товарной группы (заместител</w:t>
      </w:r>
      <w:r>
        <w:t>ь главного бухгалтера) несет ответственность:</w:t>
      </w:r>
    </w:p>
    <w:p w:rsidR="00000000" w:rsidRDefault="006C6900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6C6900">
      <w:pPr>
        <w:pStyle w:val="just"/>
      </w:pPr>
      <w:r>
        <w:t>4.1.2. За правонарушения, сов</w:t>
      </w:r>
      <w:r>
        <w:t>ершенные в период осуществления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6C6900">
      <w:pPr>
        <w:pStyle w:val="just"/>
      </w:pPr>
      <w:r>
        <w:t>4.1.3. За причинение материального ущерба - в соответствии с действующим законодательством РФ.</w:t>
      </w:r>
    </w:p>
    <w:p w:rsidR="00000000" w:rsidRDefault="006C6900">
      <w:pPr>
        <w:pStyle w:val="just"/>
      </w:pPr>
      <w:r>
        <w:t>4.1.4. За нару</w:t>
      </w:r>
      <w:r>
        <w:t>шение Правил внутреннего трудового распорядка, правил противопожарной безопасности и техники безопасности, установленных в организации, - в соответствии с действующим законодательством РФ.</w:t>
      </w:r>
    </w:p>
    <w:p w:rsidR="00000000" w:rsidRDefault="006C6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90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C6900">
      <w:pPr>
        <w:pStyle w:val="just"/>
      </w:pPr>
      <w:r>
        <w:t>5.1. Режим работы бухгалтера товарной группы (за</w:t>
      </w:r>
      <w:r>
        <w:t>местителя главного бухгалтера) определяется в соответствии с Правилами внутреннего трудового распорядка, установленными в организации.</w:t>
      </w:r>
    </w:p>
    <w:p w:rsidR="00000000" w:rsidRDefault="006C6900">
      <w:pPr>
        <w:pStyle w:val="just"/>
      </w:pPr>
      <w:r>
        <w:t>5.2. В связи с производственной необходимостью бухгалтер товарной группы (заместитель главного бухгалтера) может выезжать</w:t>
      </w:r>
      <w:r>
        <w:t xml:space="preserve"> в служебные командировки (в т.ч. местного значения).</w:t>
      </w:r>
    </w:p>
    <w:p w:rsidR="00000000" w:rsidRDefault="006C6900">
      <w:pPr>
        <w:pStyle w:val="just"/>
      </w:pPr>
      <w:r>
        <w:t>5.3. В соответствии с ____________________ работодатель проводит оценку эффективности работы бухгалтера товарной группы. Комплекс мероприятий по оценке эффективности утвержден _________ и включает в себ</w:t>
      </w:r>
      <w:r>
        <w:t>я:</w:t>
      </w:r>
    </w:p>
    <w:p w:rsidR="00000000" w:rsidRDefault="006C6900">
      <w:pPr>
        <w:pStyle w:val="just"/>
      </w:pPr>
      <w:r>
        <w:t>- _____________________,</w:t>
      </w:r>
    </w:p>
    <w:p w:rsidR="00000000" w:rsidRDefault="006C6900">
      <w:pPr>
        <w:pStyle w:val="just"/>
      </w:pPr>
      <w:r>
        <w:t>- _____________________,</w:t>
      </w:r>
    </w:p>
    <w:p w:rsidR="00000000" w:rsidRDefault="006C6900">
      <w:pPr>
        <w:pStyle w:val="just"/>
      </w:pPr>
      <w:r>
        <w:t>- _____________________.</w:t>
      </w:r>
    </w:p>
    <w:p w:rsidR="00000000" w:rsidRDefault="006C6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900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C6900">
      <w:pPr>
        <w:pStyle w:val="HTML"/>
      </w:pPr>
      <w:r>
        <w:t>__________________________________________________________________________.</w:t>
      </w:r>
    </w:p>
    <w:p w:rsidR="00000000" w:rsidRDefault="006C6900">
      <w:pPr>
        <w:pStyle w:val="HTML"/>
      </w:pPr>
      <w:r>
        <w:t>(наименование, номер и да</w:t>
      </w:r>
      <w:r>
        <w:t>та документа)</w:t>
      </w:r>
    </w:p>
    <w:p w:rsidR="00000000" w:rsidRDefault="006C6900">
      <w:pPr>
        <w:pStyle w:val="HTML"/>
      </w:pPr>
    </w:p>
    <w:p w:rsidR="00000000" w:rsidRDefault="006C6900">
      <w:pPr>
        <w:pStyle w:val="HTML"/>
      </w:pPr>
      <w:r>
        <w:t>Руководитель структурного</w:t>
      </w:r>
    </w:p>
    <w:p w:rsidR="00000000" w:rsidRDefault="006C6900">
      <w:pPr>
        <w:pStyle w:val="HTML"/>
      </w:pPr>
      <w:r>
        <w:t>подразделения</w:t>
      </w:r>
    </w:p>
    <w:p w:rsidR="00000000" w:rsidRDefault="006C6900">
      <w:pPr>
        <w:pStyle w:val="HTML"/>
      </w:pPr>
      <w:r>
        <w:t>____________________________          _____________________</w:t>
      </w:r>
    </w:p>
    <w:p w:rsidR="00000000" w:rsidRDefault="006C6900">
      <w:pPr>
        <w:pStyle w:val="HTML"/>
      </w:pPr>
      <w:r>
        <w:t>(инициалы, фамилия)                    (подпись)</w:t>
      </w:r>
    </w:p>
    <w:p w:rsidR="00000000" w:rsidRDefault="006C6900">
      <w:pPr>
        <w:pStyle w:val="HTML"/>
      </w:pPr>
    </w:p>
    <w:p w:rsidR="00000000" w:rsidRDefault="006C6900">
      <w:pPr>
        <w:pStyle w:val="HTML"/>
      </w:pPr>
      <w:r>
        <w:t>"__"_____________ ___ г.</w:t>
      </w:r>
    </w:p>
    <w:p w:rsidR="00000000" w:rsidRDefault="006C6900">
      <w:pPr>
        <w:pStyle w:val="HTML"/>
      </w:pPr>
    </w:p>
    <w:p w:rsidR="00000000" w:rsidRDefault="006C6900">
      <w:pPr>
        <w:pStyle w:val="HTML"/>
      </w:pPr>
      <w:r>
        <w:t>Согласовано:</w:t>
      </w:r>
    </w:p>
    <w:p w:rsidR="00000000" w:rsidRDefault="006C6900">
      <w:pPr>
        <w:pStyle w:val="HTML"/>
      </w:pPr>
      <w:r>
        <w:t>юридическая служба</w:t>
      </w:r>
    </w:p>
    <w:p w:rsidR="00000000" w:rsidRDefault="006C6900">
      <w:pPr>
        <w:pStyle w:val="HTML"/>
      </w:pPr>
      <w:r>
        <w:t>____________________________          _____________________</w:t>
      </w:r>
    </w:p>
    <w:p w:rsidR="00000000" w:rsidRDefault="006C6900">
      <w:pPr>
        <w:pStyle w:val="HTML"/>
      </w:pPr>
      <w:r>
        <w:t>(инициалы, фамилия)                    (подпись)</w:t>
      </w:r>
    </w:p>
    <w:p w:rsidR="00000000" w:rsidRDefault="006C6900">
      <w:pPr>
        <w:pStyle w:val="HTML"/>
      </w:pPr>
    </w:p>
    <w:p w:rsidR="00000000" w:rsidRDefault="006C6900">
      <w:pPr>
        <w:pStyle w:val="HTML"/>
      </w:pPr>
      <w:r>
        <w:t>"__"_____________ ___ г.</w:t>
      </w:r>
    </w:p>
    <w:p w:rsidR="00000000" w:rsidRDefault="006C6900">
      <w:pPr>
        <w:pStyle w:val="HTML"/>
      </w:pPr>
    </w:p>
    <w:p w:rsidR="00000000" w:rsidRDefault="006C6900">
      <w:pPr>
        <w:pStyle w:val="HTML"/>
      </w:pPr>
      <w:r>
        <w:t>С инструкцией ознакомлен:</w:t>
      </w:r>
    </w:p>
    <w:p w:rsidR="00000000" w:rsidRDefault="006C6900">
      <w:pPr>
        <w:pStyle w:val="HTML"/>
      </w:pPr>
      <w:r>
        <w:t>(или: инструкцию получил)</w:t>
      </w:r>
    </w:p>
    <w:p w:rsidR="00000000" w:rsidRDefault="006C6900">
      <w:pPr>
        <w:pStyle w:val="HTML"/>
      </w:pPr>
      <w:r>
        <w:t>____________________________          _____________________</w:t>
      </w:r>
    </w:p>
    <w:p w:rsidR="00000000" w:rsidRDefault="006C6900">
      <w:pPr>
        <w:pStyle w:val="HTML"/>
      </w:pPr>
      <w:r>
        <w:t>(инициал</w:t>
      </w:r>
      <w:r>
        <w:t>ы, фамилия)                    (подпись)</w:t>
      </w:r>
    </w:p>
    <w:p w:rsidR="00000000" w:rsidRDefault="006C6900">
      <w:pPr>
        <w:pStyle w:val="HTML"/>
      </w:pPr>
      <w:r>
        <w:t>"__"_____________ ___ г.</w:t>
      </w:r>
    </w:p>
    <w:p w:rsidR="00000000" w:rsidRDefault="006C69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https://порядокправа.рф/obrazecy/dolzhnostnaya_instrukciya_buxgaltera_tovarnoj_gruppy_zamestitelya_glavnogo_buxgaltera_predpriyatiya_torg.htm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900"/>
    <w:rsid w:val="006C6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888296-9511-49B6-B6BC-BFD3594D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uxgaltera_tovarnoj_gruppy_zamestitelya_glavnogo_buxgaltera_predpriyatiya_tor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2062</Words>
  <Characters>11759</Characters>
  <Application>Microsoft Office Word</Application>
  <DocSecurity>0</DocSecurity>
  <Lines>97</Lines>
  <Paragraphs>27</Paragraphs>
  <ScaleCrop>false</ScaleCrop>
  <Company/>
  <LinksUpToDate>false</LinksUpToDate>
  <CharactersWithSpaces>13794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бухгалтера товарной группы (заместителя главного бухгалтера) предприятия торговли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2022-08-06T20:31:00Z</dcterms:created>
  <dcterms:modified xsi:type="dcterms:W3CDTF">2022-08-06T20:31:00Z</dcterms:modified>
</cp:coreProperties>
</file>