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6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бронзировщика рам клавишных инструментов 4-го разряда</w:t>
      </w:r>
    </w:p>
    <w:p w:rsidR="00000000" w:rsidRDefault="00B55663">
      <w:pPr>
        <w:pStyle w:val="HTML"/>
      </w:pPr>
      <w:r>
        <w:t xml:space="preserve">                                                                  УТВЕРЖДАЮ</w:t>
      </w:r>
    </w:p>
    <w:p w:rsidR="00000000" w:rsidRDefault="00B55663">
      <w:pPr>
        <w:pStyle w:val="HTML"/>
      </w:pPr>
      <w:r>
        <w:t>Руководитель "_________________"</w:t>
      </w:r>
    </w:p>
    <w:p w:rsidR="00000000" w:rsidRDefault="00B55663">
      <w:pPr>
        <w:pStyle w:val="HTML"/>
      </w:pPr>
      <w:r>
        <w:t>_________________ (____________)</w:t>
      </w:r>
    </w:p>
    <w:p w:rsidR="00000000" w:rsidRDefault="00B55663">
      <w:pPr>
        <w:pStyle w:val="HTML"/>
      </w:pPr>
      <w:r>
        <w:t>"___"</w:t>
      </w:r>
      <w:r>
        <w:t>___________________ ____ г.</w:t>
      </w:r>
    </w:p>
    <w:p w:rsidR="00000000" w:rsidRDefault="00B55663">
      <w:pPr>
        <w:pStyle w:val="HTML"/>
      </w:pPr>
      <w:r>
        <w:t>М.П.</w:t>
      </w:r>
    </w:p>
    <w:p w:rsidR="00000000" w:rsidRDefault="00B55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66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бронзировщика рам клавишных инструментов 4-го разряда</w:t>
      </w:r>
    </w:p>
    <w:p w:rsidR="00000000" w:rsidRDefault="00B5566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5663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бронзировщика рам клавишн</w:t>
      </w:r>
      <w:r>
        <w:t>ых инструментов 4-го разряда "____________" (далее - "Предприятие").</w:t>
      </w:r>
    </w:p>
    <w:p w:rsidR="00000000" w:rsidRDefault="00B55663">
      <w:pPr>
        <w:pStyle w:val="just"/>
      </w:pPr>
      <w:r>
        <w:t>1.2. Бронзировщик рам клавишных инструментов 4-го разряда назначается на должность и освобождается от должности в установленном действующим трудовым законодательством порядке руководителе</w:t>
      </w:r>
      <w:r>
        <w:t>м Предприятия.</w:t>
      </w:r>
    </w:p>
    <w:p w:rsidR="00000000" w:rsidRDefault="00B55663">
      <w:pPr>
        <w:pStyle w:val="just"/>
      </w:pPr>
      <w:r>
        <w:t>1.3. Бронзировщик рам клавишных инструментов 4-го разряда подчиняется непосредственно _____________.</w:t>
      </w:r>
    </w:p>
    <w:p w:rsidR="00000000" w:rsidRDefault="00B55663">
      <w:pPr>
        <w:pStyle w:val="just"/>
      </w:pPr>
      <w:r>
        <w:t>1.4. На должность бронзировщика рам клавишных инструментов 4-го разряда назначается лицо, имеющее _________________ образование.</w:t>
      </w:r>
    </w:p>
    <w:p w:rsidR="00000000" w:rsidRDefault="00B55663">
      <w:pPr>
        <w:pStyle w:val="just"/>
      </w:pPr>
      <w:r>
        <w:t>1.5. Бронзи</w:t>
      </w:r>
      <w:r>
        <w:t>ровщик рам клавишных инструментов 4-го разряда должен знать:</w:t>
      </w:r>
    </w:p>
    <w:p w:rsidR="00000000" w:rsidRDefault="00B55663">
      <w:pPr>
        <w:pStyle w:val="just"/>
      </w:pPr>
      <w:r>
        <w:t>- приемы и методы нанесения бронзирующего состава, эмалей, лаков на металлическую раму пианино и роялей;</w:t>
      </w:r>
    </w:p>
    <w:p w:rsidR="00000000" w:rsidRDefault="00B55663">
      <w:pPr>
        <w:pStyle w:val="just"/>
      </w:pPr>
      <w:r>
        <w:t>- правила подготовки рабочего инструмента;</w:t>
      </w:r>
    </w:p>
    <w:p w:rsidR="00000000" w:rsidRDefault="00B55663">
      <w:pPr>
        <w:pStyle w:val="just"/>
      </w:pPr>
      <w:r>
        <w:t>- конструктивные особенности распылителей;</w:t>
      </w:r>
    </w:p>
    <w:p w:rsidR="00000000" w:rsidRDefault="00B55663">
      <w:pPr>
        <w:pStyle w:val="just"/>
      </w:pPr>
      <w:r>
        <w:t>- фи</w:t>
      </w:r>
      <w:r>
        <w:t>зико-химические свойства и сорта лаков, эмалей, бронзирующего состава;</w:t>
      </w:r>
    </w:p>
    <w:p w:rsidR="00000000" w:rsidRDefault="00B55663">
      <w:pPr>
        <w:pStyle w:val="just"/>
      </w:pPr>
      <w:r>
        <w:t>- требования, предъявляемые к качеству отделки металлической рамы;</w:t>
      </w:r>
    </w:p>
    <w:p w:rsidR="00000000" w:rsidRDefault="00B55663">
      <w:pPr>
        <w:pStyle w:val="just"/>
      </w:pPr>
      <w:r>
        <w:t>- сроки технологических выдержек;</w:t>
      </w:r>
    </w:p>
    <w:p w:rsidR="00000000" w:rsidRDefault="00B55663">
      <w:pPr>
        <w:pStyle w:val="just"/>
      </w:pPr>
      <w:r>
        <w:t>- основные параметры металлических рам;</w:t>
      </w:r>
    </w:p>
    <w:p w:rsidR="00000000" w:rsidRDefault="00B55663">
      <w:pPr>
        <w:pStyle w:val="just"/>
      </w:pPr>
      <w:r>
        <w:t>- режимы покрытий.</w:t>
      </w:r>
    </w:p>
    <w:p w:rsidR="00000000" w:rsidRDefault="00B55663">
      <w:pPr>
        <w:pStyle w:val="just"/>
      </w:pPr>
      <w:r>
        <w:lastRenderedPageBreak/>
        <w:t>1.6. В своей деятельности</w:t>
      </w:r>
      <w:r>
        <w:t xml:space="preserve"> бронзировщик рам клавишных инструментов 4-го разряда руководствуется:</w:t>
      </w:r>
    </w:p>
    <w:p w:rsidR="00000000" w:rsidRDefault="00B55663">
      <w:pPr>
        <w:pStyle w:val="just"/>
      </w:pPr>
      <w:r>
        <w:t>- нормативными актами по вопросам выполняемой работы;</w:t>
      </w:r>
    </w:p>
    <w:p w:rsidR="00000000" w:rsidRDefault="00B55663">
      <w:pPr>
        <w:pStyle w:val="just"/>
      </w:pPr>
      <w:r>
        <w:t>- правилами внутреннего трудового распорядка;</w:t>
      </w:r>
    </w:p>
    <w:p w:rsidR="00000000" w:rsidRDefault="00B55663">
      <w:pPr>
        <w:pStyle w:val="just"/>
      </w:pPr>
      <w:r>
        <w:t>- приказами и распоряжениями руководителя Предприятия, непосредственного руководителя</w:t>
      </w:r>
      <w:r>
        <w:t>;</w:t>
      </w:r>
    </w:p>
    <w:p w:rsidR="00000000" w:rsidRDefault="00B55663">
      <w:pPr>
        <w:pStyle w:val="just"/>
      </w:pPr>
      <w:r>
        <w:t>- настоящей должностной инструкцией;</w:t>
      </w:r>
    </w:p>
    <w:p w:rsidR="00000000" w:rsidRDefault="00B55663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55663">
      <w:pPr>
        <w:pStyle w:val="just"/>
      </w:pPr>
      <w:r>
        <w:t>1.7. В период временного отсутствия бронзировщика рам клавишных инстр</w:t>
      </w:r>
      <w:r>
        <w:t>ументов 4-го разряда его обязанности возлагаются на __________________.</w:t>
      </w:r>
    </w:p>
    <w:p w:rsidR="00000000" w:rsidRDefault="00B55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66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55663">
      <w:pPr>
        <w:pStyle w:val="just"/>
      </w:pPr>
      <w:r>
        <w:t>Бронзировщик рам клавишных инструментов 4-го разряда выполняет следующие работы:</w:t>
      </w:r>
    </w:p>
    <w:p w:rsidR="00000000" w:rsidRDefault="00B55663">
      <w:pPr>
        <w:pStyle w:val="just"/>
      </w:pPr>
      <w:r>
        <w:t>2.1. Нанесение бронзирующего состава или эмалей на лицевые поверхности м</w:t>
      </w:r>
      <w:r>
        <w:t>еталлических рам пианино и роялей вручную или распылителем.</w:t>
      </w:r>
    </w:p>
    <w:p w:rsidR="00000000" w:rsidRDefault="00B55663">
      <w:pPr>
        <w:pStyle w:val="just"/>
      </w:pPr>
      <w:r>
        <w:t>2.2. Выравнивание слоя бронзирующего состава.</w:t>
      </w:r>
    </w:p>
    <w:p w:rsidR="00000000" w:rsidRDefault="00B55663">
      <w:pPr>
        <w:pStyle w:val="just"/>
      </w:pPr>
      <w:r>
        <w:t>2.3. Лакирование лицевых поверхностей металлических рам по бронзирующему составу вручную, распылителем.</w:t>
      </w:r>
    </w:p>
    <w:p w:rsidR="00000000" w:rsidRDefault="00B55663">
      <w:pPr>
        <w:pStyle w:val="just"/>
      </w:pPr>
      <w:r>
        <w:t>2.4. Шлифование металлической рамы вручную.</w:t>
      </w:r>
    </w:p>
    <w:p w:rsidR="00000000" w:rsidRDefault="00B55663">
      <w:pPr>
        <w:pStyle w:val="just"/>
      </w:pPr>
      <w:r>
        <w:t>2.</w:t>
      </w:r>
      <w:r>
        <w:t>5. Проверку качества бронзировки и вторичное покрытие труднодоступных мест.</w:t>
      </w:r>
    </w:p>
    <w:p w:rsidR="00000000" w:rsidRDefault="00B55663">
      <w:pPr>
        <w:pStyle w:val="just"/>
      </w:pPr>
      <w:r>
        <w:t>2.6. Приготовление смесей лаков, бронзирующего состава и эмалей согласно рецептам с учетом режимов термической обработки и качества поверхности металлических рам.</w:t>
      </w:r>
    </w:p>
    <w:p w:rsidR="00000000" w:rsidRDefault="00B55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66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55663">
      <w:pPr>
        <w:pStyle w:val="just"/>
      </w:pPr>
      <w:r>
        <w:t>Бронзир</w:t>
      </w:r>
      <w:r>
        <w:t>овщик рам клавишных инструментов 4-го разряда имеет право:</w:t>
      </w:r>
    </w:p>
    <w:p w:rsidR="00000000" w:rsidRDefault="00B55663">
      <w:pPr>
        <w:pStyle w:val="just"/>
      </w:pPr>
      <w:r>
        <w:t>3.1. Требовать от руководства Предприятия оказания содействия в исполнении своих обязанностей.</w:t>
      </w:r>
    </w:p>
    <w:p w:rsidR="00000000" w:rsidRDefault="00B55663">
      <w:pPr>
        <w:pStyle w:val="just"/>
      </w:pPr>
      <w:r>
        <w:t>3.2. Знакомиться с проектами решений руководства Предприятия, касающимися его деятельности.</w:t>
      </w:r>
    </w:p>
    <w:p w:rsidR="00000000" w:rsidRDefault="00B55663">
      <w:pPr>
        <w:pStyle w:val="just"/>
      </w:pPr>
      <w:r>
        <w:t>3.3. Вноси</w:t>
      </w:r>
      <w:r>
        <w:t>ть предложения руководителю Предприятия и непосредственному руководителю по вопросам своей деятельности.</w:t>
      </w:r>
    </w:p>
    <w:p w:rsidR="00000000" w:rsidRDefault="00B55663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B55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66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55663">
      <w:pPr>
        <w:pStyle w:val="just"/>
      </w:pPr>
      <w:r>
        <w:t>Бронзировщик рам клавишных инструментов 4-го раз</w:t>
      </w:r>
      <w:r>
        <w:t>ряда несет ответственность:</w:t>
      </w:r>
    </w:p>
    <w:p w:rsidR="00000000" w:rsidRDefault="00B5566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55663">
      <w:pPr>
        <w:pStyle w:val="just"/>
      </w:pPr>
      <w:r>
        <w:t>4.2. За правонарушения, совершенные в период осущ</w:t>
      </w:r>
      <w:r>
        <w:t>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55663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55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66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55663">
      <w:pPr>
        <w:pStyle w:val="just"/>
      </w:pPr>
      <w:r>
        <w:t>5.1. Режим работы бронзир</w:t>
      </w:r>
      <w:r>
        <w:t>овщика рам клавишных инструментов 4-го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B55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663">
      <w:pPr>
        <w:pStyle w:val="HTML"/>
      </w:pPr>
      <w:r>
        <w:t xml:space="preserve">    _________________________________ _____________ _______________________</w:t>
      </w:r>
    </w:p>
    <w:p w:rsidR="00000000" w:rsidRDefault="00B55663">
      <w:pPr>
        <w:pStyle w:val="HTML"/>
      </w:pPr>
      <w:r>
        <w:t>(должность лица, разработавшего    (подпись)           (Ф.И.О.)</w:t>
      </w:r>
    </w:p>
    <w:p w:rsidR="00000000" w:rsidRDefault="00B55663">
      <w:pPr>
        <w:pStyle w:val="HTML"/>
      </w:pPr>
      <w:r>
        <w:t>инструкцию)</w:t>
      </w:r>
    </w:p>
    <w:p w:rsidR="00000000" w:rsidRDefault="00B55663">
      <w:pPr>
        <w:pStyle w:val="HTML"/>
      </w:pPr>
    </w:p>
    <w:p w:rsidR="00000000" w:rsidRDefault="00B55663">
      <w:pPr>
        <w:pStyle w:val="HTML"/>
      </w:pPr>
      <w:r>
        <w:t>"___"__________ ___ г.</w:t>
      </w:r>
    </w:p>
    <w:p w:rsidR="00000000" w:rsidRDefault="00B55663">
      <w:pPr>
        <w:pStyle w:val="HTML"/>
      </w:pPr>
    </w:p>
    <w:p w:rsidR="00000000" w:rsidRDefault="00B55663">
      <w:pPr>
        <w:pStyle w:val="HTML"/>
      </w:pPr>
      <w:r>
        <w:t>СОГЛАСОВАНО:</w:t>
      </w:r>
    </w:p>
    <w:p w:rsidR="00000000" w:rsidRDefault="00B55663">
      <w:pPr>
        <w:pStyle w:val="HTML"/>
      </w:pPr>
    </w:p>
    <w:p w:rsidR="00000000" w:rsidRDefault="00B55663">
      <w:pPr>
        <w:pStyle w:val="HTML"/>
      </w:pPr>
      <w:r>
        <w:t>Начальник юридического отдела</w:t>
      </w:r>
    </w:p>
    <w:p w:rsidR="00000000" w:rsidRDefault="00B55663">
      <w:pPr>
        <w:pStyle w:val="HTML"/>
      </w:pPr>
      <w:r>
        <w:t>(юрисконсульт) _____________ ___________________________</w:t>
      </w:r>
    </w:p>
    <w:p w:rsidR="00000000" w:rsidRDefault="00B55663">
      <w:pPr>
        <w:pStyle w:val="HTML"/>
      </w:pPr>
      <w:r>
        <w:t>(подпись)             (Ф.И.О.)</w:t>
      </w:r>
    </w:p>
    <w:p w:rsidR="00000000" w:rsidRDefault="00B55663">
      <w:pPr>
        <w:pStyle w:val="HTML"/>
      </w:pPr>
    </w:p>
    <w:p w:rsidR="00000000" w:rsidRDefault="00B55663">
      <w:pPr>
        <w:pStyle w:val="HTML"/>
      </w:pPr>
      <w:r>
        <w:t>"___"__________ ___ г.</w:t>
      </w:r>
    </w:p>
    <w:p w:rsidR="00000000" w:rsidRDefault="00B55663">
      <w:pPr>
        <w:pStyle w:val="HTML"/>
      </w:pPr>
    </w:p>
    <w:p w:rsidR="00000000" w:rsidRDefault="00B55663">
      <w:pPr>
        <w:pStyle w:val="HTML"/>
      </w:pPr>
      <w:r>
        <w:t>С инструкцией ознакомлен: _____________ ___________________________</w:t>
      </w:r>
    </w:p>
    <w:p w:rsidR="00000000" w:rsidRDefault="00B55663">
      <w:pPr>
        <w:pStyle w:val="HTML"/>
      </w:pPr>
      <w:r>
        <w:t>(подпись)            (Ф.И.О.)</w:t>
      </w:r>
    </w:p>
    <w:p w:rsidR="00000000" w:rsidRDefault="00B55663">
      <w:pPr>
        <w:pStyle w:val="HTML"/>
      </w:pPr>
    </w:p>
    <w:p w:rsidR="00000000" w:rsidRDefault="00B55663">
      <w:pPr>
        <w:pStyle w:val="HTML"/>
      </w:pPr>
      <w:r>
        <w:t>"___"__________ ___ г.</w:t>
      </w:r>
    </w:p>
    <w:p w:rsidR="00000000" w:rsidRDefault="00B55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https://порядокправа.рф/obrazecy/dolzhnostnaya_instrukciya_bronzirovshhika_ram_klavishnyx_instrumentov_4_go_razryada.htm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63"/>
    <w:rsid w:val="00B5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4E2E8-9E82-4E4F-903C-620BC7DD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ronzirovshhika_ram_klavishnyx_instrument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бронзировщика рам клавишных инструментов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2022-08-06T20:28:00Z</dcterms:created>
  <dcterms:modified xsi:type="dcterms:W3CDTF">2022-08-06T20:28:00Z</dcterms:modified>
</cp:coreProperties>
</file>