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8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бетонщика 5-го разряда</w:t>
      </w:r>
    </w:p>
    <w:p w:rsidR="00000000" w:rsidRDefault="00586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9">
      <w:pPr>
        <w:pStyle w:val="HTML"/>
      </w:pPr>
      <w:r>
        <w:t>Составлена в _____ экз.                                Утверждаю</w:t>
      </w:r>
    </w:p>
    <w:p w:rsidR="00000000" w:rsidRDefault="00586869">
      <w:pPr>
        <w:pStyle w:val="HTML"/>
      </w:pPr>
      <w:r>
        <w:t>_______________________________</w:t>
      </w:r>
    </w:p>
    <w:p w:rsidR="00000000" w:rsidRDefault="00586869">
      <w:pPr>
        <w:pStyle w:val="HTML"/>
      </w:pPr>
      <w:r>
        <w:t>(инициалы, фамилия)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86869">
      <w:pPr>
        <w:pStyle w:val="HTML"/>
      </w:pPr>
      <w:r>
        <w:t>_________________________________           _______________________________</w:t>
      </w:r>
    </w:p>
    <w:p w:rsidR="00000000" w:rsidRDefault="00586869">
      <w:pPr>
        <w:pStyle w:val="HTML"/>
      </w:pPr>
      <w:r>
        <w:t>_________________________________           _______________________________</w:t>
      </w:r>
    </w:p>
    <w:p w:rsidR="00000000" w:rsidRDefault="0058686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8686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86869">
      <w:pPr>
        <w:pStyle w:val="HTML"/>
      </w:pPr>
      <w:r>
        <w:t>форма, адрес, телефон, адрес                 должностную инструкцию)</w:t>
      </w:r>
    </w:p>
    <w:p w:rsidR="00000000" w:rsidRDefault="00586869">
      <w:pPr>
        <w:pStyle w:val="HTML"/>
      </w:pPr>
      <w:r>
        <w:t>электронной почты, ОГРН, ИНН/КПП)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>"__"___________ ____ г. N _____                "__"___________ ____ г.</w:t>
      </w:r>
    </w:p>
    <w:p w:rsidR="00000000" w:rsidRDefault="00586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9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бетонщика 5-го разряда (для организаций, выполняющих строительные, монтажные и ремонтно-строительные работы)</w:t>
      </w:r>
    </w:p>
    <w:p w:rsidR="00000000" w:rsidRDefault="005868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86869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бетонщика 5-го</w:t>
      </w:r>
      <w:r>
        <w:t xml:space="preserve"> разряда "__________" (далее - "Организация").</w:t>
      </w:r>
    </w:p>
    <w:p w:rsidR="00000000" w:rsidRDefault="00586869">
      <w:pPr>
        <w:pStyle w:val="just"/>
      </w:pPr>
      <w:r>
        <w:t>1.2. Бетонщик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86869">
      <w:pPr>
        <w:pStyle w:val="just"/>
      </w:pPr>
      <w:r>
        <w:t>1.3. Бетонщик 5-го разряда под</w:t>
      </w:r>
      <w:r>
        <w:t>чиняется непосредственно _______________ Организации.</w:t>
      </w:r>
    </w:p>
    <w:p w:rsidR="00000000" w:rsidRDefault="00586869">
      <w:pPr>
        <w:pStyle w:val="just"/>
      </w:pPr>
      <w:r>
        <w:t>1.4. На должность бетонщика 5-го разряда назначается лицо, имеющее __________ профессиональное образование и стаж работы по специальности _____ лет.</w:t>
      </w:r>
    </w:p>
    <w:p w:rsidR="00000000" w:rsidRDefault="00586869">
      <w:pPr>
        <w:pStyle w:val="just"/>
      </w:pPr>
      <w:r>
        <w:t>1.5. Бетонщик 5-го разряда должен знать:</w:t>
      </w:r>
    </w:p>
    <w:p w:rsidR="00000000" w:rsidRDefault="00586869">
      <w:pPr>
        <w:pStyle w:val="just"/>
      </w:pPr>
      <w:r>
        <w:t>- способы из</w:t>
      </w:r>
      <w:r>
        <w:t>готовления напряженно-армированных конструкций и изделий;</w:t>
      </w:r>
    </w:p>
    <w:p w:rsidR="00000000" w:rsidRDefault="00586869">
      <w:pPr>
        <w:pStyle w:val="just"/>
      </w:pPr>
      <w:r>
        <w:t>- правила сборки опалубки сложных конструкций;</w:t>
      </w:r>
    </w:p>
    <w:p w:rsidR="00000000" w:rsidRDefault="00586869">
      <w:pPr>
        <w:pStyle w:val="just"/>
      </w:pPr>
      <w:r>
        <w:t>- правила и приемы сборки и установки сложной арматуры;</w:t>
      </w:r>
    </w:p>
    <w:p w:rsidR="00000000" w:rsidRDefault="00586869">
      <w:pPr>
        <w:pStyle w:val="just"/>
      </w:pPr>
      <w:r>
        <w:t>- составы специальных бетонных смесей (пластификаторы, суперпластификаторы);</w:t>
      </w:r>
    </w:p>
    <w:p w:rsidR="00000000" w:rsidRDefault="00586869">
      <w:pPr>
        <w:pStyle w:val="just"/>
      </w:pPr>
      <w:r>
        <w:t>- методы бетониров</w:t>
      </w:r>
      <w:r>
        <w:t>ания закладных деталей в фундаментах под оборудование с вибрацией;</w:t>
      </w:r>
    </w:p>
    <w:p w:rsidR="00000000" w:rsidRDefault="00586869">
      <w:pPr>
        <w:pStyle w:val="just"/>
      </w:pPr>
      <w:r>
        <w:lastRenderedPageBreak/>
        <w:t>- требования, предъявляемые к установке монтажных и закладных деталей, в том числе анкерных болтов при бетонировании;</w:t>
      </w:r>
    </w:p>
    <w:p w:rsidR="00000000" w:rsidRDefault="00586869">
      <w:pPr>
        <w:pStyle w:val="just"/>
      </w:pPr>
      <w:r>
        <w:t>- способы проверки качества бетонных смесей и готового бетона;</w:t>
      </w:r>
    </w:p>
    <w:p w:rsidR="00000000" w:rsidRDefault="00586869">
      <w:pPr>
        <w:pStyle w:val="just"/>
      </w:pPr>
      <w:r>
        <w:t>- способы усиления поврежденных и реконструируемых конструкций.</w:t>
      </w:r>
    </w:p>
    <w:p w:rsidR="00000000" w:rsidRDefault="00586869">
      <w:pPr>
        <w:pStyle w:val="just"/>
      </w:pPr>
      <w:r>
        <w:t>1.6. В период временного отсутствия бетонщика 5-го разряда его обязанности возлагаются на _______________.</w:t>
      </w:r>
    </w:p>
    <w:p w:rsidR="00000000" w:rsidRDefault="00586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</w:t>
      </w:r>
      <w:r>
        <w:rPr>
          <w:rFonts w:eastAsia="Times New Roman"/>
        </w:rPr>
        <w:t>ЗАННОСТИ</w:t>
      </w:r>
    </w:p>
    <w:p w:rsidR="00000000" w:rsidRDefault="00586869">
      <w:pPr>
        <w:pStyle w:val="just"/>
      </w:pPr>
      <w:r>
        <w:t>Бетонщик 5-го разряда осуществляет бетонирование сложных железобетонных монолитных конструкций.</w:t>
      </w:r>
    </w:p>
    <w:p w:rsidR="00000000" w:rsidRDefault="00586869">
      <w:pPr>
        <w:pStyle w:val="just"/>
      </w:pPr>
      <w:r>
        <w:t>Примерные виды работ:</w:t>
      </w:r>
    </w:p>
    <w:p w:rsidR="00000000" w:rsidRDefault="00586869">
      <w:pPr>
        <w:pStyle w:val="just"/>
      </w:pPr>
      <w:r>
        <w:t xml:space="preserve">Укладка бетонной смеси в тонкостенные конструкции куполов, сводов, оболочек одинарной и двойной кривизны резервуаров и бункеров, </w:t>
      </w:r>
      <w:r>
        <w:t xml:space="preserve">в конструкции аэрационных камер, раздельных стенок промывных галерей и межкамерных стенок отстойников, стенок спиральных камер, перекрытий и отсасывающих труб гидросооружений, в ребристые, коробчатые и другие сложные конструкции пролетных строений мостов, </w:t>
      </w:r>
      <w:r>
        <w:t>а также в напряженно-армированные монолитные конструкции.</w:t>
      </w:r>
    </w:p>
    <w:p w:rsidR="00000000" w:rsidRDefault="00586869">
      <w:pPr>
        <w:pStyle w:val="just"/>
      </w:pPr>
      <w:r>
        <w:t>Укладка особо тяжелой бетонной смеси в конструкции АЭС.</w:t>
      </w:r>
    </w:p>
    <w:p w:rsidR="00000000" w:rsidRDefault="00586869">
      <w:pPr>
        <w:pStyle w:val="just"/>
      </w:pPr>
      <w:r>
        <w:t>Заливка бетонной смеси за облицовку, в штрабы с закладными частями и различные виды несъемной опалубки.</w:t>
      </w:r>
    </w:p>
    <w:p w:rsidR="00000000" w:rsidRDefault="00586869">
      <w:pPr>
        <w:pStyle w:val="just"/>
      </w:pPr>
      <w:r>
        <w:t>Изготовление на полигонах строительных</w:t>
      </w:r>
      <w:r>
        <w:t xml:space="preserve"> площадок напряженно-армированных железобетонных изделий (пролетных строений мостов и путепроводов, длинномерных свай и опор, форм и балок больших пролетов и др.).</w:t>
      </w:r>
    </w:p>
    <w:p w:rsidR="00000000" w:rsidRDefault="00586869">
      <w:pPr>
        <w:pStyle w:val="just"/>
      </w:pPr>
      <w:r>
        <w:t>Бетонирование закладных деталей в фундаментах турбогенераторов, питательных электронасосов и</w:t>
      </w:r>
      <w:r>
        <w:t xml:space="preserve"> т.п.</w:t>
      </w:r>
    </w:p>
    <w:p w:rsidR="00000000" w:rsidRDefault="00586869">
      <w:pPr>
        <w:pStyle w:val="just"/>
      </w:pPr>
      <w:r>
        <w:t>Бетонирование скважин и траншей.</w:t>
      </w:r>
    </w:p>
    <w:p w:rsidR="00000000" w:rsidRDefault="00586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86869">
      <w:pPr>
        <w:pStyle w:val="just"/>
      </w:pPr>
      <w:r>
        <w:t>Бетонщик 5-го разряда имеет право:</w:t>
      </w:r>
    </w:p>
    <w:p w:rsidR="00000000" w:rsidRDefault="00586869">
      <w:pPr>
        <w:pStyle w:val="just"/>
      </w:pPr>
      <w:r>
        <w:t>3.1. Запрашивать и получать необходимые материалы и документы, относящиеся к вопросам деятельности бетонщика 5-го разряда.</w:t>
      </w:r>
    </w:p>
    <w:p w:rsidR="00000000" w:rsidRDefault="00586869">
      <w:pPr>
        <w:pStyle w:val="just"/>
      </w:pPr>
      <w:r>
        <w:t>3.2. Вступать во взаимоотношения с подразделениям</w:t>
      </w:r>
      <w:r>
        <w:t>и сторонних учреждений и организаций для решения оперативных вопросов производственной деятельности, входящих в компетенцию бетонщика 5-го разряда.</w:t>
      </w:r>
    </w:p>
    <w:p w:rsidR="00000000" w:rsidRDefault="00586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86869">
      <w:pPr>
        <w:pStyle w:val="just"/>
      </w:pPr>
      <w:r>
        <w:t>Бетонщик 5-го разряда несет ответственность за:</w:t>
      </w:r>
    </w:p>
    <w:p w:rsidR="00000000" w:rsidRDefault="00586869">
      <w:pPr>
        <w:pStyle w:val="just"/>
      </w:pPr>
      <w:r>
        <w:t>4.1. Необеспечение выполнения своих функ</w:t>
      </w:r>
      <w:r>
        <w:t>циональных обязанностей.</w:t>
      </w:r>
    </w:p>
    <w:p w:rsidR="00000000" w:rsidRDefault="00586869">
      <w:pPr>
        <w:pStyle w:val="just"/>
      </w:pPr>
      <w:r>
        <w:t>4.2. Недостоверную информацию о состоянии выполнения работы.</w:t>
      </w:r>
    </w:p>
    <w:p w:rsidR="00000000" w:rsidRDefault="0058686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86869">
      <w:pPr>
        <w:pStyle w:val="just"/>
      </w:pPr>
      <w:r>
        <w:t>4.4. Непринятие мер по пресечению выявленных нарушений правил техники безопасности, противо</w:t>
      </w:r>
      <w:r>
        <w:t>пожарных и других правил, создающих угрозу деятельности предприятия и его работникам.</w:t>
      </w:r>
    </w:p>
    <w:p w:rsidR="00000000" w:rsidRDefault="00586869">
      <w:pPr>
        <w:pStyle w:val="just"/>
      </w:pPr>
      <w:r>
        <w:t>4.5. Необеспечение соблюдения трудовой дисциплины.</w:t>
      </w:r>
    </w:p>
    <w:p w:rsidR="00000000" w:rsidRDefault="00586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86869">
      <w:pPr>
        <w:pStyle w:val="just"/>
      </w:pPr>
      <w:r>
        <w:t>5.1. Режим работы бетонщика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86869">
      <w:pPr>
        <w:pStyle w:val="just"/>
      </w:pPr>
      <w:r>
        <w:t>5.2. В связи с производственной необходимостью бетонщик 5-го разряда обязан выезжать в служебные командировки (</w:t>
      </w:r>
      <w:r>
        <w:t>в т.ч. местного значения).</w:t>
      </w:r>
    </w:p>
    <w:p w:rsidR="00000000" w:rsidRDefault="00586869">
      <w:pPr>
        <w:pStyle w:val="just"/>
      </w:pPr>
      <w:r>
        <w:t>5.3. В соответствии с _______________ работодатель проводит оценку эффективности деятельности художественного руководителя. Комплекс мероприятий по оценке эффективности утвержден __________ и включает в себя:</w:t>
      </w:r>
    </w:p>
    <w:p w:rsidR="00000000" w:rsidRDefault="00586869">
      <w:pPr>
        <w:pStyle w:val="just"/>
      </w:pPr>
      <w:r>
        <w:t>- __________________</w:t>
      </w:r>
      <w:r>
        <w:t>_____________;</w:t>
      </w:r>
    </w:p>
    <w:p w:rsidR="00000000" w:rsidRDefault="00586869">
      <w:pPr>
        <w:pStyle w:val="just"/>
      </w:pPr>
      <w:r>
        <w:t>- _______________________________;</w:t>
      </w:r>
    </w:p>
    <w:p w:rsidR="00000000" w:rsidRDefault="00586869">
      <w:pPr>
        <w:pStyle w:val="just"/>
      </w:pPr>
      <w:r>
        <w:t>- _______________________________.</w:t>
      </w:r>
    </w:p>
    <w:p w:rsidR="00000000" w:rsidRDefault="00586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86869">
      <w:pPr>
        <w:pStyle w:val="HTML"/>
      </w:pPr>
      <w:r>
        <w:t>__________________________________________________________________________.</w:t>
      </w:r>
    </w:p>
    <w:p w:rsidR="00000000" w:rsidRDefault="00586869">
      <w:pPr>
        <w:pStyle w:val="HTML"/>
      </w:pPr>
      <w:r>
        <w:t>(наименование, ном</w:t>
      </w:r>
      <w:r>
        <w:t>ер и дата документа)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>Руководитель структурного</w:t>
      </w:r>
    </w:p>
    <w:p w:rsidR="00000000" w:rsidRDefault="00586869">
      <w:pPr>
        <w:pStyle w:val="HTML"/>
      </w:pPr>
      <w:r>
        <w:t>подразделения</w:t>
      </w:r>
    </w:p>
    <w:p w:rsidR="00000000" w:rsidRDefault="00586869">
      <w:pPr>
        <w:pStyle w:val="HTML"/>
      </w:pPr>
      <w:r>
        <w:t>_____________________________                     _____________________</w:t>
      </w:r>
    </w:p>
    <w:p w:rsidR="00000000" w:rsidRDefault="00586869">
      <w:pPr>
        <w:pStyle w:val="HTML"/>
      </w:pPr>
      <w:r>
        <w:t>(инициалы, фамилия)                                (подпись)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>"__"___________ ____ г.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>Согласовано:</w:t>
      </w:r>
    </w:p>
    <w:p w:rsidR="00000000" w:rsidRDefault="00586869">
      <w:pPr>
        <w:pStyle w:val="HTML"/>
      </w:pPr>
      <w:r>
        <w:t>юридическая служба</w:t>
      </w:r>
    </w:p>
    <w:p w:rsidR="00000000" w:rsidRDefault="00586869">
      <w:pPr>
        <w:pStyle w:val="HTML"/>
      </w:pPr>
      <w:r>
        <w:t>___</w:t>
      </w:r>
      <w:r>
        <w:t>__________________________                     _____________________</w:t>
      </w:r>
    </w:p>
    <w:p w:rsidR="00000000" w:rsidRDefault="00586869">
      <w:pPr>
        <w:pStyle w:val="HTML"/>
      </w:pPr>
      <w:r>
        <w:t>(инициалы, фамилия)                                (подпись)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>"__"___________ ____ г.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>С инструкцией ознакомлен:</w:t>
      </w:r>
    </w:p>
    <w:p w:rsidR="00000000" w:rsidRDefault="00586869">
      <w:pPr>
        <w:pStyle w:val="HTML"/>
      </w:pPr>
      <w:r>
        <w:t>(или: инструкцию получил)</w:t>
      </w:r>
    </w:p>
    <w:p w:rsidR="00000000" w:rsidRDefault="00586869">
      <w:pPr>
        <w:pStyle w:val="HTML"/>
      </w:pPr>
      <w:r>
        <w:t>_____________________________                     _____________________</w:t>
      </w:r>
    </w:p>
    <w:p w:rsidR="00000000" w:rsidRDefault="00586869">
      <w:pPr>
        <w:pStyle w:val="HTML"/>
      </w:pPr>
      <w:r>
        <w:t>(инициалы, фамилия)                                (подпись)</w:t>
      </w:r>
    </w:p>
    <w:p w:rsidR="00000000" w:rsidRDefault="00586869">
      <w:pPr>
        <w:pStyle w:val="HTML"/>
      </w:pPr>
    </w:p>
    <w:p w:rsidR="00000000" w:rsidRDefault="00586869">
      <w:pPr>
        <w:pStyle w:val="HTML"/>
      </w:pPr>
      <w:r>
        <w:t>"__"___________ ____ г.</w:t>
      </w:r>
    </w:p>
    <w:p w:rsidR="00000000" w:rsidRDefault="00586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https://порядокправа.рф/obrazecy/dolzhnostnaya_instrukciya_betonshhika_5_go_razryada.htm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69"/>
    <w:rsid w:val="0058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AF756-3B5B-433B-8E65-986C073A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eton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бетонщика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