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CC0">
      <w:pPr>
        <w:pStyle w:val="1"/>
        <w:rPr>
          <w:rFonts w:eastAsia="Times New Roman"/>
        </w:rPr>
      </w:pPr>
      <w:r>
        <w:rPr>
          <w:rFonts w:eastAsia="Times New Roman"/>
        </w:rPr>
        <w:t>Доклад о состоянии гражданской обороны образовательного учреждения</w:t>
      </w:r>
    </w:p>
    <w:p w:rsidR="00000000" w:rsidRDefault="002C6CC0">
      <w:pPr>
        <w:pStyle w:val="right"/>
      </w:pPr>
      <w:r>
        <w:t>Приложение к Письму Рособразования от 01.09.2004 N 17-3/59</w:t>
      </w:r>
    </w:p>
    <w:p w:rsidR="00000000" w:rsidRDefault="002C6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C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Доклад о состоянии гражданской </w:t>
      </w:r>
      <w:r>
        <w:rPr>
          <w:rFonts w:eastAsia="Times New Roman"/>
        </w:rPr>
        <w:t>обороны __________________________________________ (наименование образовательного учреждения) за 200_ год</w:t>
      </w:r>
    </w:p>
    <w:p w:rsidR="00000000" w:rsidRDefault="002C6CC0">
      <w:pPr>
        <w:pStyle w:val="just"/>
      </w:pPr>
      <w:r>
        <w:t>1. Состояние системы управления</w:t>
      </w:r>
    </w:p>
    <w:p w:rsidR="00000000" w:rsidRDefault="002C6CC0">
      <w:pPr>
        <w:pStyle w:val="just"/>
      </w:pPr>
      <w:r>
        <w:t>Готовность органов, осуществляющих управление гражданской обороной.</w:t>
      </w:r>
    </w:p>
    <w:p w:rsidR="00000000" w:rsidRDefault="002C6CC0">
      <w:pPr>
        <w:pStyle w:val="just"/>
      </w:pPr>
      <w:r>
        <w:t>Соответствие пунктов управления, предъявляемым тре</w:t>
      </w:r>
      <w:r>
        <w:t>бованиям. Содержание убежища, в котором размещен ПУ, состояние системы жизнеобеспечения.</w:t>
      </w:r>
    </w:p>
    <w:p w:rsidR="00000000" w:rsidRDefault="002C6CC0">
      <w:pPr>
        <w:pStyle w:val="just"/>
      </w:pPr>
      <w:r>
        <w:t>Общее техническое состояние системы связи.</w:t>
      </w:r>
    </w:p>
    <w:p w:rsidR="00000000" w:rsidRDefault="002C6CC0">
      <w:pPr>
        <w:pStyle w:val="just"/>
      </w:pPr>
      <w:r>
        <w:t>Мероприятия по поддержанию устойчивости системы связи.</w:t>
      </w:r>
    </w:p>
    <w:p w:rsidR="00000000" w:rsidRDefault="002C6CC0">
      <w:pPr>
        <w:pStyle w:val="just"/>
      </w:pPr>
      <w:r>
        <w:t>Состав, состояние и готовность формирований связи.</w:t>
      </w:r>
    </w:p>
    <w:p w:rsidR="00000000" w:rsidRDefault="002C6CC0">
      <w:pPr>
        <w:pStyle w:val="just"/>
      </w:pPr>
      <w:r>
        <w:t xml:space="preserve">Общее техническое </w:t>
      </w:r>
      <w:r>
        <w:t>состояние и готовность системы оповещения. Мероприятия по ее совершенствованию.</w:t>
      </w:r>
    </w:p>
    <w:p w:rsidR="00000000" w:rsidRDefault="002C6CC0">
      <w:pPr>
        <w:pStyle w:val="just"/>
      </w:pPr>
      <w:r>
        <w:t>Общие выводы о готовности системы управления, проблемы и пути их решения.</w:t>
      </w:r>
    </w:p>
    <w:p w:rsidR="00000000" w:rsidRDefault="002C6CC0">
      <w:pPr>
        <w:pStyle w:val="just"/>
      </w:pPr>
      <w:r>
        <w:t>2. Состояние защиты сотрудников и обучающихся</w:t>
      </w:r>
    </w:p>
    <w:p w:rsidR="00000000" w:rsidRDefault="002C6CC0">
      <w:pPr>
        <w:pStyle w:val="just"/>
      </w:pPr>
      <w:r>
        <w:t>2.1. Инженерная защита.</w:t>
      </w:r>
    </w:p>
    <w:p w:rsidR="00000000" w:rsidRDefault="002C6CC0">
      <w:pPr>
        <w:pStyle w:val="just"/>
      </w:pPr>
      <w:r>
        <w:t>Количество и вместимость имеющег</w:t>
      </w:r>
      <w:r>
        <w:t>ося фонда защитных сооружений ГО (далее именуются - ЗС ГО).</w:t>
      </w:r>
    </w:p>
    <w:p w:rsidR="00000000" w:rsidRDefault="002C6CC0">
      <w:pPr>
        <w:pStyle w:val="just"/>
      </w:pPr>
      <w:r>
        <w:t>Обеспеченность сотрудников и обучающихся убежищами на объектах, расположенных в зонах возможных сильных разрушений и продолжающих свою деятельность в военное время.</w:t>
      </w:r>
    </w:p>
    <w:p w:rsidR="00000000" w:rsidRDefault="002C6CC0">
      <w:pPr>
        <w:pStyle w:val="just"/>
      </w:pPr>
      <w:r>
        <w:t>Готовность ЗС ГО к приему укрыв</w:t>
      </w:r>
      <w:r>
        <w:t>аемых, количество и вместимость убежищ, не готовых к приему (с указанием причин).</w:t>
      </w:r>
    </w:p>
    <w:p w:rsidR="00000000" w:rsidRDefault="002C6CC0">
      <w:pPr>
        <w:pStyle w:val="just"/>
      </w:pPr>
      <w:r>
        <w:t>Мероприятия по наращиванию фонда ЗС ГО.</w:t>
      </w:r>
    </w:p>
    <w:p w:rsidR="00000000" w:rsidRDefault="002C6CC0">
      <w:pPr>
        <w:pStyle w:val="just"/>
      </w:pPr>
      <w:r>
        <w:t>2.2. Радиационная и химическая защита.</w:t>
      </w:r>
    </w:p>
    <w:p w:rsidR="00000000" w:rsidRDefault="002C6CC0">
      <w:pPr>
        <w:pStyle w:val="just"/>
      </w:pPr>
      <w:r>
        <w:t>Обеспеченность сотрудников, обучающихся и личного состава формирований средствами индивидуально</w:t>
      </w:r>
      <w:r>
        <w:t>й защиты (СИЗ), приборами радиационной, химической разведки и дозиметрического контроля.</w:t>
      </w:r>
    </w:p>
    <w:p w:rsidR="00000000" w:rsidRDefault="002C6CC0">
      <w:pPr>
        <w:pStyle w:val="just"/>
      </w:pPr>
      <w:r>
        <w:lastRenderedPageBreak/>
        <w:t>Накопление имущества РХР мобрезерва, проблемы и пути их решения. Состояние и готовность личного состава постов радиационного и химического наблюдения к выполнению зада</w:t>
      </w:r>
      <w:r>
        <w:t>ч по предназначению.</w:t>
      </w:r>
    </w:p>
    <w:p w:rsidR="00000000" w:rsidRDefault="002C6CC0">
      <w:pPr>
        <w:pStyle w:val="just"/>
      </w:pPr>
      <w:r>
        <w:t>2.3. Медицинская защита.</w:t>
      </w:r>
    </w:p>
    <w:p w:rsidR="00000000" w:rsidRDefault="002C6CC0">
      <w:pPr>
        <w:pStyle w:val="just"/>
      </w:pPr>
      <w:r>
        <w:t xml:space="preserve">Обеспеченность сотрудников, обучающихся и личного состава формирований медицинскими средствами индивидуальной защиты. Состояние их учета, хранения и организация выдачи. Состояние и готовность санитарных постов </w:t>
      </w:r>
      <w:r>
        <w:t>к выполнению задач по предназначению.</w:t>
      </w:r>
    </w:p>
    <w:p w:rsidR="00000000" w:rsidRDefault="002C6CC0">
      <w:pPr>
        <w:pStyle w:val="just"/>
      </w:pPr>
      <w:r>
        <w:t>Создание запасов медицинского имущества, медикаментов, организация их хранения.</w:t>
      </w:r>
    </w:p>
    <w:p w:rsidR="00000000" w:rsidRDefault="002C6CC0">
      <w:pPr>
        <w:pStyle w:val="just"/>
      </w:pPr>
      <w:r>
        <w:t>2.4. Эвакуационные мероприятия.</w:t>
      </w:r>
    </w:p>
    <w:p w:rsidR="00000000" w:rsidRDefault="002C6CC0">
      <w:pPr>
        <w:pStyle w:val="just"/>
      </w:pPr>
      <w:r>
        <w:t>Планирование эвакуации сотрудников и обучающихся, материальных и культурных ценностей. Готовность эвакоорг</w:t>
      </w:r>
      <w:r>
        <w:t>анов и транспорта к выполнению возможных задач. Оценка возможностей загородной зоны к приему эвакуируемых по показателям жизнеобеспечения, проблемы и пути их решения.</w:t>
      </w:r>
    </w:p>
    <w:p w:rsidR="00000000" w:rsidRDefault="002C6CC0">
      <w:pPr>
        <w:pStyle w:val="just"/>
      </w:pPr>
      <w:r>
        <w:t>2.5. Общие выводы и оценка состояния защиты персонала и обучающихся.</w:t>
      </w:r>
    </w:p>
    <w:p w:rsidR="00000000" w:rsidRDefault="002C6CC0">
      <w:pPr>
        <w:pStyle w:val="just"/>
      </w:pPr>
      <w:r>
        <w:t>3. Подготовка объект</w:t>
      </w:r>
      <w:r>
        <w:t>ов к работе в условиях военного времени</w:t>
      </w:r>
    </w:p>
    <w:p w:rsidR="00000000" w:rsidRDefault="002C6CC0">
      <w:pPr>
        <w:pStyle w:val="just"/>
      </w:pPr>
      <w:r>
        <w:t xml:space="preserve">3.1. Разработка и осуществление инженерно-технических мероприятий, </w:t>
      </w:r>
      <w:r>
        <w:t>направленных на поддержание устойчивого функционирования объектов и выживания сотрудников и обучающихся в военное время.</w:t>
      </w:r>
    </w:p>
    <w:p w:rsidR="00000000" w:rsidRDefault="002C6CC0">
      <w:pPr>
        <w:pStyle w:val="just"/>
      </w:pPr>
      <w:r>
        <w:t>На объектах</w:t>
      </w:r>
    </w:p>
    <w:p w:rsidR="00000000" w:rsidRDefault="002C6CC0">
      <w:pPr>
        <w:pStyle w:val="just"/>
      </w:pPr>
      <w:r>
        <w:t>Подготовка к безаварийной остановке учебного оборудования по сигналу "Воздушная тревога" или при внезапном отключении элект</w:t>
      </w:r>
      <w:r>
        <w:t>роснабжения.</w:t>
      </w:r>
    </w:p>
    <w:p w:rsidR="00000000" w:rsidRDefault="002C6CC0">
      <w:pPr>
        <w:pStyle w:val="just"/>
      </w:pPr>
      <w:r>
        <w:t>Мероприятия по подготовке систем электро-, газо-, водо- и теплоснабжения к работе в военное время и восстановлению их функционирования при авариях.</w:t>
      </w:r>
    </w:p>
    <w:p w:rsidR="00000000" w:rsidRDefault="002C6CC0">
      <w:pPr>
        <w:pStyle w:val="just"/>
      </w:pPr>
      <w:r>
        <w:t>Разработка мероприятий по светомаскировке.</w:t>
      </w:r>
    </w:p>
    <w:p w:rsidR="00000000" w:rsidRDefault="002C6CC0">
      <w:pPr>
        <w:pStyle w:val="just"/>
      </w:pPr>
      <w:r>
        <w:t>Возможность управления объектом из защищенного соору</w:t>
      </w:r>
      <w:r>
        <w:t>жения.</w:t>
      </w:r>
    </w:p>
    <w:p w:rsidR="00000000" w:rsidRDefault="002C6CC0">
      <w:pPr>
        <w:pStyle w:val="just"/>
      </w:pPr>
      <w:r>
        <w:t>4. Силы и средства ГО</w:t>
      </w:r>
    </w:p>
    <w:p w:rsidR="00000000" w:rsidRDefault="002C6CC0">
      <w:pPr>
        <w:pStyle w:val="just"/>
      </w:pPr>
      <w:r>
        <w:t>4.1. Состав, оснащение и состояние готовности сил ГО (формирований) к выполнению задач по предназначению.</w:t>
      </w:r>
    </w:p>
    <w:p w:rsidR="00000000" w:rsidRDefault="002C6CC0">
      <w:pPr>
        <w:pStyle w:val="just"/>
      </w:pPr>
      <w:r>
        <w:t>4.2. Предложения по дальнейшему совершенствованию организационной структуры и оснащению сил ГО (формирований).</w:t>
      </w:r>
    </w:p>
    <w:p w:rsidR="00000000" w:rsidRDefault="002C6CC0">
      <w:pPr>
        <w:pStyle w:val="just"/>
      </w:pPr>
      <w:r>
        <w:t>5. Обучени</w:t>
      </w:r>
      <w:r>
        <w:t>е студентов и учащихся по гражданской обороне</w:t>
      </w:r>
    </w:p>
    <w:p w:rsidR="00000000" w:rsidRDefault="002C6CC0">
      <w:pPr>
        <w:pStyle w:val="just"/>
      </w:pPr>
      <w:r>
        <w:t>Организация обучения и результаты подготовки руководящего, командно-начальствующего состава, личного состава сил ГО (формирований), сотрудников и обучающихся.</w:t>
      </w:r>
    </w:p>
    <w:p w:rsidR="00000000" w:rsidRDefault="002C6CC0">
      <w:pPr>
        <w:pStyle w:val="just"/>
      </w:pPr>
      <w:r>
        <w:t>6. Состояние учебно-материальной базы</w:t>
      </w:r>
    </w:p>
    <w:p w:rsidR="00000000" w:rsidRDefault="002C6CC0">
      <w:pPr>
        <w:pStyle w:val="just"/>
      </w:pPr>
      <w:r>
        <w:t xml:space="preserve">Общие выводы </w:t>
      </w:r>
      <w:r>
        <w:t>и оценка состояния гражданской обороны, существующие проблемы и предложения по их устранению.</w:t>
      </w:r>
    </w:p>
    <w:p w:rsidR="00000000" w:rsidRDefault="002C6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C0">
      <w:pPr>
        <w:pStyle w:val="3"/>
        <w:rPr>
          <w:rFonts w:eastAsia="Times New Roman"/>
        </w:rPr>
      </w:pPr>
      <w:r>
        <w:rPr>
          <w:rFonts w:eastAsia="Times New Roman"/>
        </w:rPr>
        <w:t>Обучение учащихся и студентов</w:t>
      </w:r>
    </w:p>
    <w:p w:rsidR="00000000" w:rsidRDefault="002C6CC0">
      <w:pPr>
        <w:pStyle w:val="just"/>
      </w:pPr>
      <w:r>
        <w:t>По примерным программам "ОБЖ", "БЖД", рекомендованным научно-методическим центром Министерства общего и профессионального образован</w:t>
      </w:r>
      <w:r>
        <w:t>ия Российской Федерации, изд. 1999 г., раздел 3-й "Защита населения и территорий в чрезвычайных ситуациях".</w:t>
      </w:r>
    </w:p>
    <w:p w:rsidR="00000000" w:rsidRDefault="002C6CC0">
      <w:pPr>
        <w:pStyle w:val="just"/>
      </w:pPr>
      <w:r>
        <w:t>По программам "Основы медицинских знаний и охрана здоровья детей" Госкомвуза России, изд. 1993 г. и "Медико-биологической подготовки и БЖД" Министер</w:t>
      </w:r>
      <w:r>
        <w:t>ства образования Российской Федерации, изд. 1995 г.</w:t>
      </w:r>
    </w:p>
    <w:p w:rsidR="00000000" w:rsidRDefault="002C6CC0">
      <w:pPr>
        <w:pStyle w:val="just"/>
      </w:pPr>
      <w:r>
        <w:t>1. На каких курсах и по каким направлениям (специальностям) проводится обучение учащихся и студентов по ГО (медицинской подготовке).</w:t>
      </w:r>
    </w:p>
    <w:p w:rsidR="00000000" w:rsidRDefault="002C6CC0">
      <w:pPr>
        <w:pStyle w:val="just"/>
      </w:pPr>
      <w:r>
        <w:t>2. Дать оценку проводимых учебных занятий с учащимися и студентами по Г</w:t>
      </w:r>
      <w:r>
        <w:t>О (медицинской подготовке).</w:t>
      </w:r>
    </w:p>
    <w:p w:rsidR="00000000" w:rsidRDefault="002C6CC0">
      <w:pPr>
        <w:pStyle w:val="just"/>
      </w:pPr>
      <w:r>
        <w:t>3. Количество студентов, включивших в дипломные работы вопросы гражданской обороны.</w:t>
      </w:r>
    </w:p>
    <w:p w:rsidR="00000000" w:rsidRDefault="002C6CC0">
      <w:pPr>
        <w:pStyle w:val="just"/>
      </w:pPr>
      <w:r>
        <w:t>4. Состояние учебно-материальной базы (для преподавания ГО и медицинской подготовки).</w:t>
      </w:r>
    </w:p>
    <w:p w:rsidR="00000000" w:rsidRDefault="002C6CC0">
      <w:pPr>
        <w:pStyle w:val="just"/>
      </w:pPr>
      <w:r>
        <w:t>5. Сведения о преподавателях.</w:t>
      </w:r>
    </w:p>
    <w:p w:rsidR="00000000" w:rsidRDefault="002C6CC0">
      <w:pPr>
        <w:pStyle w:val="just"/>
      </w:pPr>
      <w:r>
        <w:t>6. Выводы и предложения.</w:t>
      </w:r>
    </w:p>
    <w:p w:rsidR="00000000" w:rsidRDefault="002C6CC0">
      <w:pPr>
        <w:pStyle w:val="just"/>
      </w:pPr>
      <w:r>
        <w:t>Мат</w:t>
      </w:r>
      <w:r>
        <w:t>ериал высылать в Федеральное агентство по образованию с итоговым докладом о состоянии гражданской обороны за отчетный период отдельным приложением, не секретно.</w:t>
      </w:r>
    </w:p>
    <w:p w:rsidR="00000000" w:rsidRDefault="002C6CC0">
      <w:pPr>
        <w:pStyle w:val="just"/>
      </w:pPr>
      <w:r>
        <w:t>Приложения:</w:t>
      </w:r>
    </w:p>
    <w:p w:rsidR="00000000" w:rsidRDefault="002C6CC0">
      <w:pPr>
        <w:pStyle w:val="just"/>
      </w:pPr>
      <w:r>
        <w:t>1. Сведения о наличии защитных сооружений, 1 л.</w:t>
      </w:r>
    </w:p>
    <w:p w:rsidR="00000000" w:rsidRDefault="002C6CC0">
      <w:pPr>
        <w:pStyle w:val="just"/>
      </w:pPr>
      <w:r>
        <w:t>2. Сведения о наличии средств проти</w:t>
      </w:r>
      <w:r>
        <w:t>ворадиационной и противохимической защиты, 1 л.</w:t>
      </w:r>
    </w:p>
    <w:p w:rsidR="00000000" w:rsidRDefault="002C6CC0">
      <w:pPr>
        <w:pStyle w:val="just"/>
      </w:pPr>
      <w:r>
        <w:t>3. Наличие медицинского имущества, 1 л.</w:t>
      </w:r>
    </w:p>
    <w:p w:rsidR="00000000" w:rsidRDefault="002C6CC0">
      <w:pPr>
        <w:pStyle w:val="just"/>
      </w:pPr>
      <w:r>
        <w:t>4. Сведения о наличии средств связи и оповещения, 1 л.</w:t>
      </w:r>
    </w:p>
    <w:p w:rsidR="00000000" w:rsidRDefault="002C6CC0">
      <w:pPr>
        <w:pStyle w:val="just"/>
      </w:pPr>
      <w:r>
        <w:t>5. Наличие невоенизированных формирований, 1 л.</w:t>
      </w:r>
    </w:p>
    <w:p w:rsidR="00000000" w:rsidRDefault="002C6CC0">
      <w:pPr>
        <w:pStyle w:val="just"/>
      </w:pPr>
      <w:r>
        <w:t>6. Данные по эвакуации, 1 л.</w:t>
      </w:r>
    </w:p>
    <w:p w:rsidR="00000000" w:rsidRDefault="002C6CC0">
      <w:pPr>
        <w:pStyle w:val="just"/>
      </w:pPr>
      <w:r>
        <w:t>7. Сведения о штатных работниках ГО, 1 л.</w:t>
      </w:r>
    </w:p>
    <w:p w:rsidR="00000000" w:rsidRDefault="002C6CC0">
      <w:pPr>
        <w:pStyle w:val="just"/>
      </w:pPr>
      <w:r>
        <w:t>8. Сведения о профессорско-преподавательском составе, 1 л.</w:t>
      </w:r>
    </w:p>
    <w:p w:rsidR="00000000" w:rsidRDefault="002C6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C0">
      <w:pPr>
        <w:pStyle w:val="just"/>
      </w:pPr>
      <w:r>
        <w:t>Начальник ГО объекта -</w:t>
      </w:r>
    </w:p>
    <w:p w:rsidR="00000000" w:rsidRDefault="002C6CC0">
      <w:pPr>
        <w:pStyle w:val="just"/>
      </w:pPr>
      <w:r>
        <w:t>ректор (директор)</w:t>
      </w:r>
    </w:p>
    <w:p w:rsidR="00000000" w:rsidRDefault="002C6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CC0">
      <w:pPr>
        <w:pStyle w:val="right"/>
      </w:pPr>
      <w:r>
        <w:t>Источник - Письмо Рособразования от 01.09.2004 № 17-3/59</w:t>
      </w:r>
    </w:p>
    <w:p w:rsidR="00000000" w:rsidRDefault="002C6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https://порядокправа.рф/obrazecy/doklad_o_sostoyanii_grazhdanskoj_oborony_obraz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C0"/>
    <w:rsid w:val="002C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B18D9-2AC9-4359-A034-437D9D49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_o_sostoyanii_grazhdanskoj_oborony_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состоянии гражданской обороны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2022-08-06T19:53:00Z</dcterms:created>
  <dcterms:modified xsi:type="dcterms:W3CDTF">2022-08-06T19:53:00Z</dcterms:modified>
</cp:coreProperties>
</file>