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598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ценных бумаг</w:t>
      </w:r>
    </w:p>
    <w:p w:rsidR="00000000" w:rsidRDefault="00343598">
      <w:pPr>
        <w:pStyle w:val="right"/>
      </w:pPr>
      <w:r>
        <w:t>Приложение 1 к Правилам принятия в залог эмиссионных ценных бумаг в обеспечение возврата средств федерального бюджета, предоставляемых на возвратной основе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ДОГОВОР No. _____ залога ценных бумаг</w:t>
      </w:r>
    </w:p>
    <w:p w:rsidR="00000000" w:rsidRDefault="00343598">
      <w:pPr>
        <w:pStyle w:val="HTML"/>
      </w:pPr>
      <w:r>
        <w:t xml:space="preserve">г. Москва                      </w:t>
      </w:r>
      <w:r>
        <w:t xml:space="preserve">               "___" __________ ____ г.</w:t>
      </w:r>
    </w:p>
    <w:p w:rsidR="00000000" w:rsidRDefault="00343598">
      <w:pPr>
        <w:pStyle w:val="HTML"/>
      </w:pPr>
    </w:p>
    <w:p w:rsidR="00000000" w:rsidRDefault="00343598">
      <w:pPr>
        <w:pStyle w:val="HTML"/>
      </w:pPr>
      <w:r>
        <w:t>Министерство   финансов   Российской   Федерации,   именуемое   в</w:t>
      </w:r>
    </w:p>
    <w:p w:rsidR="00000000" w:rsidRDefault="00343598">
      <w:pPr>
        <w:pStyle w:val="HTML"/>
      </w:pPr>
      <w:r>
        <w:t>дальнейшем  Залогодержатель,   в  лице  Министра  финансов  Российской</w:t>
      </w:r>
    </w:p>
    <w:p w:rsidR="00000000" w:rsidRDefault="00343598">
      <w:pPr>
        <w:pStyle w:val="HTML"/>
      </w:pPr>
      <w:r>
        <w:t>Федерации  А.Л.   Кудрина,   действующего  на  основании  Положения  о</w:t>
      </w:r>
    </w:p>
    <w:p w:rsidR="00000000" w:rsidRDefault="00343598">
      <w:pPr>
        <w:pStyle w:val="HTML"/>
      </w:pPr>
      <w:r>
        <w:t>Министе</w:t>
      </w:r>
      <w:r>
        <w:t>рстве   финансов  Российской  Федерации,  с  одной  стороны,  и</w:t>
      </w:r>
    </w:p>
    <w:p w:rsidR="00000000" w:rsidRDefault="00343598">
      <w:pPr>
        <w:pStyle w:val="HTML"/>
      </w:pPr>
      <w:r>
        <w:t>_____________________________________________________________________,</w:t>
      </w:r>
    </w:p>
    <w:p w:rsidR="00000000" w:rsidRDefault="00343598">
      <w:pPr>
        <w:pStyle w:val="HTML"/>
      </w:pPr>
      <w:r>
        <w:t>(наименование организации)</w:t>
      </w:r>
    </w:p>
    <w:p w:rsidR="00000000" w:rsidRDefault="00343598">
      <w:pPr>
        <w:pStyle w:val="HTML"/>
      </w:pPr>
    </w:p>
    <w:p w:rsidR="00000000" w:rsidRDefault="00343598">
      <w:pPr>
        <w:pStyle w:val="HTML"/>
      </w:pPr>
      <w:r>
        <w:t>именуемое в дальнейшем Залогодатель, в лице _________________________,</w:t>
      </w:r>
    </w:p>
    <w:p w:rsidR="00000000" w:rsidRDefault="00343598">
      <w:pPr>
        <w:pStyle w:val="HTML"/>
      </w:pPr>
      <w:r>
        <w:t>(должность, Ф.И.О.)</w:t>
      </w:r>
    </w:p>
    <w:p w:rsidR="00000000" w:rsidRDefault="00343598">
      <w:pPr>
        <w:pStyle w:val="HTML"/>
      </w:pPr>
    </w:p>
    <w:p w:rsidR="00000000" w:rsidRDefault="00343598">
      <w:pPr>
        <w:pStyle w:val="HTML"/>
      </w:pPr>
      <w:r>
        <w:t>д</w:t>
      </w:r>
      <w:r>
        <w:t>ействующего  на  основании  _____________________,  в соответствии со</w:t>
      </w:r>
    </w:p>
    <w:p w:rsidR="00000000" w:rsidRDefault="00343598">
      <w:pPr>
        <w:pStyle w:val="HTML"/>
      </w:pPr>
      <w:r>
        <w:t>статьей ___ Федерального закона от "__"__________ ____ г.  No.  ______</w:t>
      </w:r>
    </w:p>
    <w:p w:rsidR="00000000" w:rsidRDefault="00343598">
      <w:pPr>
        <w:pStyle w:val="HTML"/>
      </w:pPr>
      <w:r>
        <w:t>"О  федеральном  бюджете  на ____ год" и Договором между Министерством</w:t>
      </w:r>
    </w:p>
    <w:p w:rsidR="00000000" w:rsidRDefault="00343598">
      <w:pPr>
        <w:pStyle w:val="HTML"/>
      </w:pPr>
      <w:r>
        <w:t>финансов Российской Федерации и ____________</w:t>
      </w:r>
      <w:r>
        <w:t>_____________________   от</w:t>
      </w:r>
    </w:p>
    <w:p w:rsidR="00000000" w:rsidRDefault="00343598">
      <w:pPr>
        <w:pStyle w:val="HTML"/>
      </w:pPr>
      <w:r>
        <w:t>"___"___________ ____ г. No. ____ о предоставлении бюджетного кредита,</w:t>
      </w:r>
    </w:p>
    <w:p w:rsidR="00000000" w:rsidRDefault="00343598">
      <w:pPr>
        <w:pStyle w:val="HTML"/>
      </w:pPr>
      <w:r>
        <w:t>заключили настоящий договор о нижеследующем: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3598">
      <w:pPr>
        <w:pStyle w:val="just"/>
      </w:pPr>
      <w:r>
        <w:t>1.1. По договору о предоставлении бюджетного кредита от "___"_________ ____ г. No. ____, зак</w:t>
      </w:r>
      <w:r>
        <w:t>люченному между Залогодержателем и __________________________ (Заемщик) (далее по тексту - "договор о предоставлении бюджетного кредита"), Залогодержатель предоставил _________________________________________ бюджетный кредит в сумме ______________________</w:t>
      </w:r>
      <w:r>
        <w:t>____ на следующих условиях:</w:t>
      </w:r>
    </w:p>
    <w:p w:rsidR="00000000" w:rsidRDefault="00343598">
      <w:pPr>
        <w:pStyle w:val="just"/>
      </w:pPr>
      <w:r>
        <w:t>- цель бюджетного кредитования - осуществление инвестиционных проектов, размещаемых на конкурсной основе;</w:t>
      </w:r>
    </w:p>
    <w:p w:rsidR="00000000" w:rsidRDefault="00343598">
      <w:pPr>
        <w:pStyle w:val="just"/>
      </w:pPr>
      <w:r>
        <w:t>- срок возврата бюджетного кредита - ___________________________;</w:t>
      </w:r>
    </w:p>
    <w:p w:rsidR="00000000" w:rsidRDefault="00343598">
      <w:pPr>
        <w:pStyle w:val="just"/>
      </w:pPr>
      <w:r>
        <w:t>- на сумму кредита ежемесячно уплачиваются проценты по ставке: ________________ (___________) процентов годовых.</w:t>
      </w:r>
    </w:p>
    <w:p w:rsidR="00000000" w:rsidRDefault="00343598">
      <w:pPr>
        <w:pStyle w:val="just"/>
      </w:pPr>
      <w:r>
        <w:t>1.2. В обеспечение исполнения обязательств по договору о предоставлении бюджетного кредита Залогодатель предоставляет Залогодержателю в залог с</w:t>
      </w:r>
      <w:r>
        <w:t>ледующие ценные бумаги: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HTML"/>
      </w:pPr>
      <w:r>
        <w:t>----------------------------------------------------------------------</w:t>
      </w:r>
    </w:p>
    <w:p w:rsidR="00000000" w:rsidRDefault="00343598">
      <w:pPr>
        <w:pStyle w:val="HTML"/>
      </w:pPr>
      <w:r>
        <w:t>¦No.¦Вид, ¦Наиме- ¦Серия,¦Коли-¦Государственный¦Номиналь-¦Оценочная  ¦</w:t>
      </w:r>
    </w:p>
    <w:p w:rsidR="00000000" w:rsidRDefault="00343598">
      <w:pPr>
        <w:pStyle w:val="HTML"/>
      </w:pPr>
      <w:r>
        <w:t>¦п/п¦кате-¦нование¦номер ¦чест-¦регистрационный¦ная стои-¦стоимость  ¦</w:t>
      </w:r>
    </w:p>
    <w:p w:rsidR="00000000" w:rsidRDefault="00343598">
      <w:pPr>
        <w:pStyle w:val="HTML"/>
      </w:pPr>
      <w:r>
        <w:t>¦   ¦гория¦эмитен-</w:t>
      </w:r>
      <w:r>
        <w:t>¦      ¦во   ¦номер и дата   ¦мость    ¦(руб.)     ¦</w:t>
      </w:r>
    </w:p>
    <w:p w:rsidR="00000000" w:rsidRDefault="00343598">
      <w:pPr>
        <w:pStyle w:val="HTML"/>
      </w:pPr>
      <w:r>
        <w:t>¦   ¦(тип)¦та     ¦      ¦(шт.)¦государственной¦(руб.)   ¦           ¦</w:t>
      </w:r>
    </w:p>
    <w:p w:rsidR="00000000" w:rsidRDefault="00343598">
      <w:pPr>
        <w:pStyle w:val="HTML"/>
      </w:pPr>
      <w:r>
        <w:lastRenderedPageBreak/>
        <w:t>¦   ¦цен- ¦       ¦      ¦     ¦регистрации вы-¦         ¦           ¦</w:t>
      </w:r>
    </w:p>
    <w:p w:rsidR="00000000" w:rsidRDefault="00343598">
      <w:pPr>
        <w:pStyle w:val="HTML"/>
      </w:pPr>
      <w:r>
        <w:t xml:space="preserve">¦   ¦ных  ¦       ¦      ¦     ¦пуска          ¦         ¦   </w:t>
      </w:r>
      <w:r>
        <w:t xml:space="preserve">        ¦</w:t>
      </w:r>
    </w:p>
    <w:p w:rsidR="00000000" w:rsidRDefault="00343598">
      <w:pPr>
        <w:pStyle w:val="HTML"/>
      </w:pPr>
      <w:r>
        <w:t>¦   ¦бумаг¦       ¦      ¦     ¦               ¦         ¦           ¦</w:t>
      </w:r>
    </w:p>
    <w:p w:rsidR="00000000" w:rsidRDefault="00343598">
      <w:pPr>
        <w:pStyle w:val="HTML"/>
      </w:pPr>
      <w:r>
        <w:t>+---+-----+-------+------+-----+---------------+---------+-----------+</w:t>
      </w:r>
    </w:p>
    <w:p w:rsidR="00000000" w:rsidRDefault="00343598">
      <w:pPr>
        <w:pStyle w:val="HTML"/>
      </w:pPr>
      <w:r>
        <w:t>¦   ¦     ¦       ¦      ¦     ¦               ¦         ¦           ¦</w:t>
      </w:r>
    </w:p>
    <w:p w:rsidR="00000000" w:rsidRDefault="00343598">
      <w:pPr>
        <w:pStyle w:val="HTML"/>
      </w:pPr>
      <w:r>
        <w:t>----+-----+-------+------+-----+-</w:t>
      </w:r>
      <w:r>
        <w:t>--------------+---------+------------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just"/>
      </w:pPr>
      <w:r>
        <w:t>1.3. Ценные бумаги, передаваемые в залог по настоящему договору, принадлежат Залогодателю на праве собственности, что подтверждается:</w:t>
      </w:r>
    </w:p>
    <w:p w:rsidR="00000000" w:rsidRDefault="00343598">
      <w:pPr>
        <w:pStyle w:val="just"/>
      </w:pPr>
      <w:r>
        <w:t>- при учете ценных бумаг в системе ведения реестра владельцев ценных бумаг - выписк</w:t>
      </w:r>
      <w:r>
        <w:t>ой по лицевому счету Залогодателя из реестра владельцев ценных бумаг;</w:t>
      </w:r>
    </w:p>
    <w:p w:rsidR="00000000" w:rsidRDefault="00343598">
      <w:pPr>
        <w:pStyle w:val="just"/>
      </w:pPr>
      <w:r>
        <w:t>- при депозитарной системе учета прав на ценные бумаги - выпиской по счету депо Залогодателя в депозитарии.</w:t>
      </w:r>
    </w:p>
    <w:p w:rsidR="00000000" w:rsidRDefault="00343598">
      <w:pPr>
        <w:pStyle w:val="just"/>
      </w:pPr>
      <w:r>
        <w:t>1.4. Ценные бумаги, передаваемые в залог по настоящему договору, не обременены</w:t>
      </w:r>
      <w:r>
        <w:t xml:space="preserve"> никакими правами третьих лиц, в споре или под арестом не состоят, что подтверждается:</w:t>
      </w:r>
    </w:p>
    <w:p w:rsidR="00000000" w:rsidRDefault="00343598">
      <w:pPr>
        <w:pStyle w:val="just"/>
      </w:pPr>
      <w:r>
        <w:t>- при учете ценных бумаг в системе ведения реестра владельцев ценных бумаг - выпиской по лицевому счету Залогодателя из реестра владельцев ценных бумаг;</w:t>
      </w:r>
    </w:p>
    <w:p w:rsidR="00000000" w:rsidRDefault="00343598">
      <w:pPr>
        <w:pStyle w:val="just"/>
      </w:pPr>
      <w:r>
        <w:t>- при депозитарн</w:t>
      </w:r>
      <w:r>
        <w:t>ой системе учета прав на ценные бумаги - выпиской по счету депо Залогодателя в депозитарии.</w:t>
      </w:r>
    </w:p>
    <w:p w:rsidR="00000000" w:rsidRDefault="00343598">
      <w:pPr>
        <w:pStyle w:val="just"/>
      </w:pPr>
      <w:r>
        <w:t>1.5. Согласно отчету об оценке стоимости ценных бумаг (Приложение No. 1 к настоящему договору), общая рыночная стоимость ценных бумаг, передаваемых в залог, составл</w:t>
      </w:r>
      <w:r>
        <w:t>яет ___________ рублей. Общая залоговая стоимость ценных бумаг, передаваемых в залог, составляет _______________ рублей.</w:t>
      </w:r>
    </w:p>
    <w:p w:rsidR="00000000" w:rsidRDefault="00343598">
      <w:pPr>
        <w:pStyle w:val="just"/>
      </w:pPr>
      <w:r>
        <w:t>1.6. Переданные в залог ценные бумаги обеспечивают требования Залогодержателя в том объеме, какой они имеют к моменту их удовлетворения</w:t>
      </w:r>
      <w:r>
        <w:t>, в том числе требования по возврату сумм основного долга, уплате начисленных процентов, неустойки (пеней, штрафов), возмещению убытков, причиненных просрочкой исполнения, а также возмещению расходов по взысканию задолженности.</w:t>
      </w:r>
    </w:p>
    <w:p w:rsidR="00000000" w:rsidRDefault="00343598">
      <w:pPr>
        <w:pStyle w:val="just"/>
      </w:pPr>
      <w:r>
        <w:t>1.7. Право залога по настоящ</w:t>
      </w:r>
      <w:r>
        <w:t>ему договору возникает с момента подписания настоящего договора.</w:t>
      </w:r>
    </w:p>
    <w:p w:rsidR="00000000" w:rsidRDefault="00343598">
      <w:pPr>
        <w:pStyle w:val="just"/>
      </w:pPr>
      <w:r>
        <w:t>1.8. Одновременно с подписанием настоящего договора:</w:t>
      </w:r>
    </w:p>
    <w:p w:rsidR="00000000" w:rsidRDefault="00343598">
      <w:pPr>
        <w:pStyle w:val="just"/>
      </w:pPr>
      <w:r>
        <w:t>- при учете ценных бумаг в системе ведения реестра владельцев ценных бумаг стороны обязаны подписать залоговое распоряжение по форме, утве</w:t>
      </w:r>
      <w:r>
        <w:t>ржденной реестродержателем для регистрации возникновения права залога на ценные бумаги;</w:t>
      </w:r>
    </w:p>
    <w:p w:rsidR="00000000" w:rsidRDefault="00343598">
      <w:pPr>
        <w:pStyle w:val="just"/>
      </w:pPr>
      <w:r>
        <w:t>- при депозитарной системе учета прав на ценные бумаги - стороны обязаны подписать поручение депозитарию, зарегистрировать факт обременения ценных бумаг залогом по форм</w:t>
      </w:r>
      <w:r>
        <w:t>е, утвержденной депозитарием.</w:t>
      </w:r>
    </w:p>
    <w:p w:rsidR="00000000" w:rsidRDefault="00343598">
      <w:pPr>
        <w:pStyle w:val="just"/>
      </w:pPr>
      <w:r>
        <w:t>1.9. Страхование заложенных ценных бумаг не производится.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ЗАЛОГОДАТЕЛЯ</w:t>
      </w:r>
    </w:p>
    <w:p w:rsidR="00000000" w:rsidRDefault="00343598">
      <w:pPr>
        <w:pStyle w:val="just"/>
      </w:pPr>
      <w:r>
        <w:t>2.1. Залогодатель обязан:</w:t>
      </w:r>
    </w:p>
    <w:p w:rsidR="00000000" w:rsidRDefault="00343598">
      <w:pPr>
        <w:pStyle w:val="just"/>
      </w:pPr>
      <w:r>
        <w:t>2.1.1. В течение 5 (пяти) рабочих дней с даты подписания настоящего договора выполнить все действия (включая подачу залогового распоряжения реестродержателю либо подачу поручения депозитарию зарегистрировать факт обременения ценных бумаг залогом), необходи</w:t>
      </w:r>
      <w:r>
        <w:t>мые для регистрации права залога реестродержателем (депозитарием), и предоставить Залогодержателю:</w:t>
      </w:r>
    </w:p>
    <w:p w:rsidR="00000000" w:rsidRDefault="00343598">
      <w:pPr>
        <w:pStyle w:val="just"/>
      </w:pPr>
      <w:r>
        <w:t>- при учете ценных бумаг в системе ведения реестра владельцев ценных бумаг - выпиской по лицевому счету Залогодателя из реестра владельцев ценных бумаг;</w:t>
      </w:r>
    </w:p>
    <w:p w:rsidR="00000000" w:rsidRDefault="00343598">
      <w:pPr>
        <w:pStyle w:val="just"/>
      </w:pPr>
      <w:r>
        <w:t>- пр</w:t>
      </w:r>
      <w:r>
        <w:t>и депозитарной системе учета прав на ценные бумаги - выпиской по счету депо Залогодателя в депозитарии.</w:t>
      </w:r>
    </w:p>
    <w:p w:rsidR="00000000" w:rsidRDefault="00343598">
      <w:pPr>
        <w:pStyle w:val="just"/>
      </w:pPr>
      <w:r>
        <w:t>2.1.2. Не нарушать условий настоящего договора в отношении хранения ценных бумаг в заблокированном режиме в течение всего срока залога.</w:t>
      </w:r>
    </w:p>
    <w:p w:rsidR="00000000" w:rsidRDefault="00343598">
      <w:pPr>
        <w:pStyle w:val="just"/>
      </w:pPr>
      <w:r>
        <w:t>2.1.3. Немедленн</w:t>
      </w:r>
      <w:r>
        <w:t>о уведомлять Залогодержателя о предъявлении Залогодателю другими лицами требований о признании за ними права собственности или иных прав на заложенные ценные бумаги, об их изъятии (истребовании) или обременении. При предъявлении к Залогодателю соответствую</w:t>
      </w:r>
      <w:r>
        <w:t>щего иска в суде, арбитражном суде или третейском суде, он должен привлечь Министерство финансов Российской Федерации к участию в деле.</w:t>
      </w:r>
    </w:p>
    <w:p w:rsidR="00000000" w:rsidRDefault="00343598">
      <w:pPr>
        <w:pStyle w:val="just"/>
      </w:pPr>
      <w:r>
        <w:t>2.1.4. Нести риск случайной гибели или случайного повреждения заложенных ценных бумаг.</w:t>
      </w:r>
    </w:p>
    <w:p w:rsidR="00000000" w:rsidRDefault="00343598">
      <w:pPr>
        <w:pStyle w:val="just"/>
      </w:pPr>
      <w:r>
        <w:t>2.1.5. Не препятствовать Залогоде</w:t>
      </w:r>
      <w:r>
        <w:t>ржателю контролировать исполнение условий данного договора.</w:t>
      </w:r>
    </w:p>
    <w:p w:rsidR="00000000" w:rsidRDefault="00343598">
      <w:pPr>
        <w:pStyle w:val="just"/>
      </w:pPr>
      <w:r>
        <w:t>2.2. Залогодатель имеет право:</w:t>
      </w:r>
    </w:p>
    <w:p w:rsidR="00000000" w:rsidRDefault="00343598">
      <w:pPr>
        <w:pStyle w:val="just"/>
      </w:pPr>
      <w:r>
        <w:t>2.2.1. С согласия Залогодержателя заменить переданные в залог ценные бумаги на равноценные с соблюдением требований настоящего договора.</w:t>
      </w:r>
    </w:p>
    <w:p w:rsidR="00000000" w:rsidRDefault="00343598">
      <w:pPr>
        <w:pStyle w:val="just"/>
      </w:pPr>
      <w:r>
        <w:t>2.2.2. Осуществлять реализац</w:t>
      </w:r>
      <w:r>
        <w:t>ию прав по ценным бумагам и получать доход по ценным бумагам.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ЗАЛОГОДЕРЖАТЕЛЯ</w:t>
      </w:r>
    </w:p>
    <w:p w:rsidR="00000000" w:rsidRDefault="00343598">
      <w:pPr>
        <w:pStyle w:val="just"/>
      </w:pPr>
      <w:r>
        <w:t>3.1. Залогодержатель имеет право:</w:t>
      </w:r>
    </w:p>
    <w:p w:rsidR="00000000" w:rsidRDefault="00343598">
      <w:pPr>
        <w:pStyle w:val="just"/>
      </w:pPr>
      <w:r>
        <w:t>3.1.1. При неисполнении или неполном исполнении Заемщиком своих обязательств по договору о предоставлении бюджетного кре</w:t>
      </w:r>
      <w:r>
        <w:t>дита, удовлетворить свои требования к Заемщику за счет стоимости заложенных ценных бумаг в порядке, установленном разделом 5 настоящего договора и гражданским законодательством Российской Федерации.</w:t>
      </w:r>
    </w:p>
    <w:p w:rsidR="00000000" w:rsidRDefault="00343598">
      <w:pPr>
        <w:pStyle w:val="just"/>
      </w:pPr>
      <w:r>
        <w:t>3.2. Залогодержатель обязан:</w:t>
      </w:r>
    </w:p>
    <w:p w:rsidR="00000000" w:rsidRDefault="00343598">
      <w:pPr>
        <w:pStyle w:val="just"/>
      </w:pPr>
      <w:r>
        <w:t>3.2.1. При надлежащем исполн</w:t>
      </w:r>
      <w:r>
        <w:t>ении Заемщиком договора о предоставлении бюджетного кредита, подписать представленный залогодателем экземпляр залогового распоряжения о прекращении права залога на ценные бумаги (поручения депозитарию зарегистрировать факт снятия обременения ценных бумаг з</w:t>
      </w:r>
      <w:r>
        <w:t>алогом) и направить его Залогодателю.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4. ПОЛЬЗОВАНИЕ И РАСПОРЯЖЕНИЕ ПРЕДМЕТОМ ЗАЛОГА. ЗАМЕНА ПРЕДМЕТА ЗАЛОГА</w:t>
      </w:r>
    </w:p>
    <w:p w:rsidR="00000000" w:rsidRDefault="00343598">
      <w:pPr>
        <w:pStyle w:val="just"/>
      </w:pPr>
      <w:r>
        <w:t>4.1. Реализацию прав по ценным бумагам и получение дохода по ценным бумагам осуществляет Залогодатель.</w:t>
      </w:r>
    </w:p>
    <w:p w:rsidR="00000000" w:rsidRDefault="00343598">
      <w:pPr>
        <w:pStyle w:val="just"/>
      </w:pPr>
      <w:r>
        <w:t>4.2. Последующий залог ценных бумаг не допу</w:t>
      </w:r>
      <w:r>
        <w:t>скается.</w:t>
      </w:r>
    </w:p>
    <w:p w:rsidR="00000000" w:rsidRDefault="00343598">
      <w:pPr>
        <w:pStyle w:val="just"/>
      </w:pPr>
      <w:r>
        <w:t>4.3. Совершение каких-либо сделок в отношении заложенных ценных бумаг, в том числе сделок, совершаемых в целях погашения сумм задолженности Заемщиком, а также внесение заложенных ценных бумаг в качестве вклада в уставный капитал вновь образуемых ю</w:t>
      </w:r>
      <w:r>
        <w:t>ридических лиц, может осуществляться только по согласованию с Залогодержателем.</w:t>
      </w:r>
    </w:p>
    <w:p w:rsidR="00000000" w:rsidRDefault="00343598">
      <w:pPr>
        <w:pStyle w:val="just"/>
      </w:pPr>
      <w:r>
        <w:t>4.4. Замена предмета залога допускается только с письменного согласия Залогодержателя и оформляется заключением дополнительного соглашения к настоящему договору.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ОБРАЩЕНИЕ </w:t>
      </w:r>
      <w:r>
        <w:rPr>
          <w:rFonts w:eastAsia="Times New Roman"/>
        </w:rPr>
        <w:t>ВЗЫСКАНИЯ НА ЗАЛОЖЕННЫЕ ЦЕННЫЕ БУМАГИ</w:t>
      </w:r>
    </w:p>
    <w:p w:rsidR="00000000" w:rsidRDefault="00343598">
      <w:pPr>
        <w:pStyle w:val="just"/>
      </w:pPr>
      <w:r>
        <w:t>5.1. При неисполнении или неполном исполнении Заемщиком своих обязательств по договору о предоставлении бюджетного кредита, Залогодержателем может быть обращено взыскание на заложенные ценные бумаги. Требования Залогод</w:t>
      </w:r>
      <w:r>
        <w:t>ержателя удовлетворяются из стоимости заложенных ценных бумаг по решению суда.</w:t>
      </w:r>
    </w:p>
    <w:p w:rsidR="00000000" w:rsidRDefault="00343598">
      <w:pPr>
        <w:pStyle w:val="just"/>
      </w:pPr>
      <w:r>
        <w:t xml:space="preserve">5.2. Реализация заложенных ценных бумаг, на которые обращено взыскание, </w:t>
      </w:r>
      <w:r>
        <w:t>осуществляется путем продажи с публичных торгов в порядке, установленном действующим законодательством Российской Федерации.</w:t>
      </w:r>
    </w:p>
    <w:p w:rsidR="00000000" w:rsidRDefault="00343598">
      <w:pPr>
        <w:pStyle w:val="just"/>
      </w:pPr>
      <w:r>
        <w:t>5.3. Начальная продажная цена заложенных ценных бумаг определяется залоговой ценой ценных бумаг. Заложенные ценные бумаги продаются</w:t>
      </w:r>
      <w:r>
        <w:t xml:space="preserve"> лицу, предложившему на торгах наивысшую цену.</w:t>
      </w:r>
    </w:p>
    <w:p w:rsidR="00000000" w:rsidRDefault="00343598">
      <w:pPr>
        <w:pStyle w:val="just"/>
      </w:pPr>
      <w:r>
        <w:t>5.4. При объявлении торгов несостоявшимися, Залогодержатель вправе по соглашению с Залогодателем приобрести заложенные, по настоящему договору, ценные бумаги и зачесть в счет покупной цены свои денежные требов</w:t>
      </w:r>
      <w:r>
        <w:t>ания к Залогодателю, обеспеченные заложенными ценными бумагами. К такому соглашению между сторонами будут применены правила о договоре купли - продажи, предусмотренные законодательством РФ.</w:t>
      </w:r>
    </w:p>
    <w:p w:rsidR="00000000" w:rsidRDefault="00343598">
      <w:pPr>
        <w:pStyle w:val="just"/>
      </w:pPr>
      <w:r>
        <w:t xml:space="preserve">5.5. Если сумма, вырученная при реализации заложенного имущества, </w:t>
      </w:r>
      <w:r>
        <w:t>превышает размер обеспеченного залогом требования Залогодержателя, разница возвращается Залогодателю.</w:t>
      </w:r>
    </w:p>
    <w:p w:rsidR="00000000" w:rsidRDefault="00343598">
      <w:pPr>
        <w:pStyle w:val="just"/>
      </w:pPr>
      <w:r>
        <w:t>5.6. В случае, если средств, полученных от обращения взыскания на заложенные ценные бумаги, оказалось недостаточно для удовлетворения требований Залогодер</w:t>
      </w:r>
      <w:r>
        <w:t>жателя к Заемщику в полном объеме, остаток задолженности Заемщика подлежит погашению за счет его имущества.</w:t>
      </w:r>
    </w:p>
    <w:p w:rsidR="00000000" w:rsidRDefault="00343598">
      <w:pPr>
        <w:pStyle w:val="just"/>
      </w:pPr>
      <w:r>
        <w:t>5.7. Залогодатель вправе в любое время до реализации заложенного имущества прекратить обращение на него взыскания и его реализацию, исполнив обеспеч</w:t>
      </w:r>
      <w:r>
        <w:t>енное заложенным имуществом обязательство.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343598">
      <w:pPr>
        <w:pStyle w:val="just"/>
      </w:pPr>
      <w:r>
        <w:t>6.1. Сторона договора, имущественные интересы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</w:t>
      </w:r>
      <w:r>
        <w:t xml:space="preserve">я причиненных ей этой стороной убытков, под которыми понимаются расходы, которые сторона, чье право нарушено, произвела или произведет для восстановления своих прав и интересов (реальный ущерб), а также неполученные доходы, которые эта сторона получила бы </w:t>
      </w:r>
      <w:r>
        <w:t>при обычных условиях делового оборота, если бы ее права и интересы не были нарушены (упущенная выгода).</w:t>
      </w:r>
    </w:p>
    <w:p w:rsidR="00000000" w:rsidRDefault="00343598">
      <w:pPr>
        <w:pStyle w:val="just"/>
      </w:pPr>
      <w:r>
        <w:t>6.2. Не урегулированные сторонами споры и разногласия, возникающие при исполнении настоящего договора или в связи с ним, рассматриваются в порядке, пред</w:t>
      </w:r>
      <w:r>
        <w:t>усмотренном действующим законодательством Российской Федерации.</w:t>
      </w:r>
    </w:p>
    <w:p w:rsidR="00000000" w:rsidRDefault="00343598">
      <w:pPr>
        <w:pStyle w:val="just"/>
      </w:pPr>
      <w:r>
        <w:t>6.3. Настоящий договор не регулирует взаимоотношения Заемщика и Залогодателя, если Залогодателем при предоставлении обеспечения по договору о предоставлении бюджетного кредита выступает третье</w:t>
      </w:r>
      <w:r>
        <w:t xml:space="preserve"> лицо. Указанные взаимоотношения регулируются Заемщиком и Залогодателем самостоятельно, в соответствии с действующим законодательством Российской Федерации.</w:t>
      </w:r>
    </w:p>
    <w:p w:rsidR="00000000" w:rsidRDefault="00343598">
      <w:pPr>
        <w:pStyle w:val="just"/>
      </w:pPr>
      <w:r>
        <w:t>6.4. Любые изменения и дополнения к настоящему договору составляются в той же форме, что и сам дого</w:t>
      </w:r>
      <w:r>
        <w:t>вор, и подписываются уполномоченными представителями сторон.</w:t>
      </w:r>
    </w:p>
    <w:p w:rsidR="00000000" w:rsidRDefault="00343598">
      <w:pPr>
        <w:pStyle w:val="just"/>
      </w:pPr>
      <w:r>
        <w:t>6.5. Настоящий договор вступает в силу со дня его подписания, прекращается - с исполнением в полном объеме обеспеченных залогом обязательств, вытекающих из договора о предоставлении бюджетного кр</w:t>
      </w:r>
      <w:r>
        <w:t>едита.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7. ПРИЛОЖЕНИЯ</w:t>
      </w:r>
    </w:p>
    <w:p w:rsidR="00000000" w:rsidRDefault="00343598">
      <w:pPr>
        <w:pStyle w:val="just"/>
      </w:pPr>
      <w:r>
        <w:t>Приложение No. 1: Отчет No. _________ о рыночной стоимости от "___"___________ ____ г.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ПЛАТЕЖНЫЕ РЕКВИЗИТЫ СТОРОН</w:t>
      </w:r>
    </w:p>
    <w:p w:rsidR="00000000" w:rsidRDefault="00343598">
      <w:pPr>
        <w:pStyle w:val="just"/>
      </w:pPr>
      <w:r>
        <w:t>Залогодержатель: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just"/>
      </w:pPr>
      <w:r>
        <w:t>Министерство финансов Российской Федерации, адрес: 103097, г. Москва, ул. Иль</w:t>
      </w:r>
      <w:r>
        <w:t>инка, 9 счет: 40105810200000010900 в ОПЕРУ-1 при Центральном банке Российской Федерации г. Москвы, БИК - 044501002, ИНН - нет.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just"/>
      </w:pPr>
      <w:r>
        <w:t>Залогодатель: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HTML"/>
      </w:pPr>
      <w:r>
        <w:t xml:space="preserve">     ________________________________________________________________,</w:t>
      </w:r>
    </w:p>
    <w:p w:rsidR="00000000" w:rsidRDefault="00343598">
      <w:pPr>
        <w:pStyle w:val="HTML"/>
      </w:pPr>
      <w:r>
        <w:t>адрес: ___________________________________</w:t>
      </w:r>
      <w:r>
        <w:t>____________________________</w:t>
      </w:r>
    </w:p>
    <w:p w:rsidR="00000000" w:rsidRDefault="00343598">
      <w:pPr>
        <w:pStyle w:val="HTML"/>
      </w:pPr>
      <w:r>
        <w:t>Контактный телефон: (___) ______________; Факс: (___) ________________</w:t>
      </w:r>
    </w:p>
    <w:p w:rsidR="00000000" w:rsidRDefault="00343598">
      <w:pPr>
        <w:pStyle w:val="HTML"/>
      </w:pPr>
      <w:r>
        <w:t>Р/счет: ___________________________ в _______________________________,</w:t>
      </w:r>
    </w:p>
    <w:p w:rsidR="00000000" w:rsidRDefault="00343598">
      <w:pPr>
        <w:pStyle w:val="HTML"/>
      </w:pPr>
      <w:r>
        <w:t>ИНН ____________, БИК _______________, Кор. счет: ___________ в РКЦ ГУ</w:t>
      </w:r>
    </w:p>
    <w:p w:rsidR="00000000" w:rsidRDefault="00343598">
      <w:pPr>
        <w:pStyle w:val="HTML"/>
      </w:pPr>
      <w:r>
        <w:t>ЦБ РФ по ________________________.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343598">
      <w:pPr>
        <w:pStyle w:val="HTML"/>
      </w:pPr>
      <w:r>
        <w:t>За Залогодержателя:                           За Залогодателя:</w:t>
      </w:r>
    </w:p>
    <w:p w:rsidR="00000000" w:rsidRDefault="00343598">
      <w:pPr>
        <w:pStyle w:val="HTML"/>
      </w:pPr>
      <w:r>
        <w:t>Министр финансов                              ______________________</w:t>
      </w:r>
      <w:r>
        <w:t>__</w:t>
      </w:r>
    </w:p>
    <w:p w:rsidR="00000000" w:rsidRDefault="00343598">
      <w:pPr>
        <w:pStyle w:val="HTML"/>
      </w:pPr>
      <w:r>
        <w:t>Российской Федерации                          ________________________</w:t>
      </w:r>
    </w:p>
    <w:p w:rsidR="00000000" w:rsidRDefault="00343598">
      <w:pPr>
        <w:pStyle w:val="HTML"/>
      </w:pPr>
    </w:p>
    <w:p w:rsidR="00000000" w:rsidRDefault="00343598">
      <w:pPr>
        <w:pStyle w:val="HTML"/>
      </w:pPr>
      <w:r>
        <w:t>________________ А.Л. Кудрин                  ______________ _________</w:t>
      </w:r>
    </w:p>
    <w:p w:rsidR="00000000" w:rsidRDefault="00343598">
      <w:pPr>
        <w:pStyle w:val="HTML"/>
      </w:pPr>
      <w:r>
        <w:t>М.П.                                             М.П.</w:t>
      </w:r>
    </w:p>
    <w:p w:rsidR="00000000" w:rsidRDefault="00343598">
      <w:pPr>
        <w:pStyle w:val="HTML"/>
      </w:pPr>
    </w:p>
    <w:p w:rsidR="00000000" w:rsidRDefault="00343598">
      <w:pPr>
        <w:pStyle w:val="HTML"/>
      </w:pPr>
      <w:r>
        <w:t>Главный бухгалтер</w:t>
      </w:r>
    </w:p>
    <w:p w:rsidR="00000000" w:rsidRDefault="00343598">
      <w:pPr>
        <w:pStyle w:val="HTML"/>
      </w:pPr>
      <w:r>
        <w:t>_____________ __________</w:t>
      </w:r>
    </w:p>
    <w:p w:rsidR="00000000" w:rsidRDefault="00343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598">
      <w:pPr>
        <w:pStyle w:val="right"/>
      </w:pPr>
      <w:r>
        <w:t xml:space="preserve">Источник - </w:t>
      </w:r>
      <w:r>
        <w:t>Приказ Минфина России от 06.11.2001 № 275 (с изменениями и дополнениями на 2004 год)</w:t>
      </w:r>
    </w:p>
    <w:p w:rsidR="00000000" w:rsidRDefault="00343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98"/>
    <w:rsid w:val="0034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8ADE3-5153-491A-A56B-34056CF5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1908</Words>
  <Characters>10878</Characters>
  <Application>Microsoft Office Word</Application>
  <DocSecurity>0</DocSecurity>
  <Lines>90</Lines>
  <Paragraphs>25</Paragraphs>
  <ScaleCrop>false</ScaleCrop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2022-08-06T19:49:00Z</dcterms:created>
  <dcterms:modified xsi:type="dcterms:W3CDTF">2022-08-06T19:49:00Z</dcterms:modified>
</cp:coreProperties>
</file>