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158">
      <w:pPr>
        <w:pStyle w:val="1"/>
        <w:rPr>
          <w:rFonts w:eastAsia="Times New Roman"/>
        </w:rPr>
      </w:pPr>
      <w:r>
        <w:rPr>
          <w:rFonts w:eastAsia="Times New Roman"/>
        </w:rPr>
        <w:t>Договор о слиянии кредитных организаций - обществ с ограниченной ответственностью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HTML"/>
      </w:pPr>
      <w:r>
        <w:t>Утвержден                               Утвержден</w:t>
      </w:r>
    </w:p>
    <w:p w:rsidR="00000000" w:rsidRDefault="00C97158">
      <w:pPr>
        <w:pStyle w:val="HTML"/>
      </w:pPr>
      <w:r>
        <w:t>Общим собранием участников общества     Общим собранием участников общества</w:t>
      </w:r>
    </w:p>
    <w:p w:rsidR="00000000" w:rsidRDefault="00C97158">
      <w:pPr>
        <w:pStyle w:val="HTML"/>
      </w:pPr>
      <w:r>
        <w:t>__________________________________      ___________________________________</w:t>
      </w:r>
    </w:p>
    <w:p w:rsidR="00000000" w:rsidRDefault="00C97158">
      <w:pPr>
        <w:pStyle w:val="HTML"/>
      </w:pPr>
      <w:r>
        <w:t>__________________________________      ___________________________________</w:t>
      </w:r>
    </w:p>
    <w:p w:rsidR="00000000" w:rsidRDefault="00C97158">
      <w:pPr>
        <w:pStyle w:val="HTML"/>
      </w:pPr>
      <w:r>
        <w:t>(наименование ООО)                          (наименование ООО)</w:t>
      </w:r>
    </w:p>
    <w:p w:rsidR="00000000" w:rsidRDefault="00C97158">
      <w:pPr>
        <w:pStyle w:val="HTML"/>
      </w:pPr>
    </w:p>
    <w:p w:rsidR="00000000" w:rsidRDefault="00C97158">
      <w:pPr>
        <w:pStyle w:val="HTML"/>
      </w:pPr>
      <w:r>
        <w:t xml:space="preserve">Протокол от "___"____ ____ г. N __      </w:t>
      </w:r>
      <w:r>
        <w:t>Протокол от "___"_____ ____ г. N __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слиянии Банка (небанковской кредитной организации) общества с ограниченной ответственностью "________________________________" и Банка (небанковской кредитной организации) общества с ограниченной отве</w:t>
      </w:r>
      <w:r>
        <w:rPr>
          <w:rFonts w:eastAsia="Times New Roman"/>
        </w:rPr>
        <w:t>тственностью "_________________________________"</w:t>
      </w:r>
    </w:p>
    <w:p w:rsidR="00000000" w:rsidRDefault="00C97158">
      <w:pPr>
        <w:pStyle w:val="HTML"/>
      </w:pPr>
      <w:r>
        <w:t>г. __________                                         "___"________ ____ г.</w:t>
      </w:r>
    </w:p>
    <w:p w:rsidR="00000000" w:rsidRDefault="00C97158">
      <w:pPr>
        <w:pStyle w:val="HTML"/>
      </w:pPr>
    </w:p>
    <w:p w:rsidR="00000000" w:rsidRDefault="00C97158">
      <w:pPr>
        <w:pStyle w:val="HTML"/>
      </w:pPr>
      <w:r>
        <w:t>Банк (небанковская кредитная организация) "___________________________"</w:t>
      </w:r>
    </w:p>
    <w:p w:rsidR="00000000" w:rsidRDefault="00C97158">
      <w:pPr>
        <w:pStyle w:val="HTML"/>
      </w:pPr>
      <w:r>
        <w:t>(наименование)</w:t>
      </w:r>
    </w:p>
    <w:p w:rsidR="00000000" w:rsidRDefault="00C97158">
      <w:pPr>
        <w:pStyle w:val="HTML"/>
      </w:pPr>
      <w:r>
        <w:t>общество  с  ограниченной  ответственностью</w:t>
      </w:r>
      <w:r>
        <w:t>, именуемое далее "Сторона 1", в</w:t>
      </w:r>
    </w:p>
    <w:p w:rsidR="00000000" w:rsidRDefault="00C97158">
      <w:pPr>
        <w:pStyle w:val="HTML"/>
      </w:pPr>
      <w:r>
        <w:t>лице ___________________________________________, действующего на основании</w:t>
      </w:r>
    </w:p>
    <w:p w:rsidR="00000000" w:rsidRDefault="00C97158">
      <w:pPr>
        <w:pStyle w:val="HTML"/>
      </w:pPr>
      <w:r>
        <w:t>(должность, Ф.И.О.)</w:t>
      </w:r>
    </w:p>
    <w:p w:rsidR="00000000" w:rsidRDefault="00C97158">
      <w:pPr>
        <w:pStyle w:val="HTML"/>
      </w:pPr>
      <w:r>
        <w:t>_________________________________________________________, с одной стороны,</w:t>
      </w:r>
    </w:p>
    <w:p w:rsidR="00000000" w:rsidRDefault="00C97158">
      <w:pPr>
        <w:pStyle w:val="HTML"/>
      </w:pPr>
      <w:r>
        <w:t>(Устава, доверенности)</w:t>
      </w:r>
    </w:p>
    <w:p w:rsidR="00000000" w:rsidRDefault="00C97158">
      <w:pPr>
        <w:pStyle w:val="HTML"/>
      </w:pPr>
      <w:r>
        <w:t>и Банк (небанковская кредитн</w:t>
      </w:r>
      <w:r>
        <w:t>ая организация) "_____________________________"</w:t>
      </w:r>
    </w:p>
    <w:p w:rsidR="00000000" w:rsidRDefault="00C97158">
      <w:pPr>
        <w:pStyle w:val="HTML"/>
      </w:pPr>
      <w:r>
        <w:t>(наименование)</w:t>
      </w:r>
    </w:p>
    <w:p w:rsidR="00000000" w:rsidRDefault="00C97158">
      <w:pPr>
        <w:pStyle w:val="HTML"/>
      </w:pPr>
      <w:r>
        <w:t>общество  с  ограниченной  ответственностью, именуемое далее "Сторона 2", в</w:t>
      </w:r>
    </w:p>
    <w:p w:rsidR="00000000" w:rsidRDefault="00C97158">
      <w:pPr>
        <w:pStyle w:val="HTML"/>
      </w:pPr>
      <w:r>
        <w:t>лице ___________________________________________, действующего на основании</w:t>
      </w:r>
    </w:p>
    <w:p w:rsidR="00000000" w:rsidRDefault="00C97158">
      <w:pPr>
        <w:pStyle w:val="HTML"/>
      </w:pPr>
      <w:r>
        <w:t>(должность, Ф.И.О.)</w:t>
      </w:r>
    </w:p>
    <w:p w:rsidR="00000000" w:rsidRDefault="00C97158">
      <w:pPr>
        <w:pStyle w:val="HTML"/>
      </w:pPr>
      <w:r>
        <w:t>_____________________</w:t>
      </w:r>
      <w:r>
        <w:t>_______, с другой стороны, вместе именуемые "Стороны",</w:t>
      </w:r>
    </w:p>
    <w:p w:rsidR="00000000" w:rsidRDefault="00C97158">
      <w:pPr>
        <w:pStyle w:val="HTML"/>
      </w:pPr>
      <w:r>
        <w:t>(Устава, доверенности)</w:t>
      </w:r>
    </w:p>
    <w:p w:rsidR="00000000" w:rsidRDefault="00C97158">
      <w:pPr>
        <w:pStyle w:val="HTML"/>
      </w:pPr>
      <w:r>
        <w:t>заключили настоящий Договор о нижеследующем: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97158">
      <w:pPr>
        <w:pStyle w:val="just"/>
      </w:pPr>
      <w:r>
        <w:t>1.1. В целях достижения наиболее эффективных результатов деятельности, повышения конкурентоспособности и прибыли Стороны договорились осуществить реорганизацию путем слияния Стороны 1 и Стороны 2 с переходом всех прав и обязанностей от реорганизуемых Сторо</w:t>
      </w:r>
      <w:r>
        <w:t>н к вновь образованному Банку (небанковской кредитной организации) "_________________" обществу с ограниченной ответственностью (далее - "Новый Банк") - в соответствии с передаточным актом.</w:t>
      </w:r>
    </w:p>
    <w:p w:rsidR="00000000" w:rsidRDefault="00C97158">
      <w:pPr>
        <w:pStyle w:val="just"/>
      </w:pPr>
      <w:r>
        <w:t>1.2. Стороны договариваются осуществить реорганизацию в форме слия</w:t>
      </w:r>
      <w:r>
        <w:t>ния на условиях и в порядке, изложенных в настоящем Договоре, и в соответствии с законодательством Российской Федерации.</w:t>
      </w:r>
    </w:p>
    <w:p w:rsidR="00000000" w:rsidRDefault="00C97158">
      <w:pPr>
        <w:pStyle w:val="just"/>
      </w:pPr>
      <w:r>
        <w:lastRenderedPageBreak/>
        <w:t>1.3. В соответствии с действующим законодательством Стороны считаются реорганизованными с момента государственной регистрации в установ</w:t>
      </w:r>
      <w:r>
        <w:t>ленном порядке вновь созданного Нового Банка.</w:t>
      </w:r>
    </w:p>
    <w:p w:rsidR="00000000" w:rsidRDefault="00C97158">
      <w:pPr>
        <w:pStyle w:val="just"/>
      </w:pPr>
      <w:r>
        <w:t>1.4. В течение срока действия настоящего Договора Стороны осуществляют совместную деятельность в целях организационного обеспечения завершения реорганизации в форме слияния в порядке, определяемом настоящим Дог</w:t>
      </w:r>
      <w:r>
        <w:t>овором и действующим законодательством.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97158">
      <w:pPr>
        <w:pStyle w:val="just"/>
      </w:pPr>
      <w:r>
        <w:t>2.1. Стороны обязуются:</w:t>
      </w:r>
    </w:p>
    <w:p w:rsidR="00000000" w:rsidRDefault="00C97158">
      <w:pPr>
        <w:pStyle w:val="just"/>
      </w:pPr>
      <w:r>
        <w:t>2.1.1. Совместными усилиями обеспечить подготовку проектов юридических документов, необходимых для проведения реорганизации.</w:t>
      </w:r>
    </w:p>
    <w:p w:rsidR="00000000" w:rsidRDefault="00C97158">
      <w:pPr>
        <w:pStyle w:val="just"/>
      </w:pPr>
      <w:r>
        <w:t>2.1.2. Без промедления передавать на</w:t>
      </w:r>
      <w:r>
        <w:t xml:space="preserve"> рассмотрение компетентными органами Сторон, участвующих в реорганизации (Общего собрания участников), документы и информацию, необходимые для исполнения Договора.</w:t>
      </w:r>
    </w:p>
    <w:p w:rsidR="00000000" w:rsidRDefault="00C97158">
      <w:pPr>
        <w:pStyle w:val="just"/>
      </w:pPr>
      <w:r>
        <w:t>2.1.3. Совместно и каждая в отдельности производить все действия и процедуры, необходимые дл</w:t>
      </w:r>
      <w:r>
        <w:t>я осуществления реорганизации в форме слияния.</w:t>
      </w:r>
    </w:p>
    <w:p w:rsidR="00000000" w:rsidRDefault="00C97158">
      <w:pPr>
        <w:pStyle w:val="just"/>
      </w:pPr>
      <w:r>
        <w:t>2.1.4. По запросу оперативно предоставлять друг другу, а также уполномоченным представителям соответствующей Стороны необходимые для проведения реорганизации в форме слияния документы и информацию. Каждая из С</w:t>
      </w:r>
      <w:r>
        <w:t>торон гарантирует другой Стороне, что документация и информация являются полными и не содержат ложных или вводящих в заблуждение сведений.</w:t>
      </w:r>
    </w:p>
    <w:p w:rsidR="00000000" w:rsidRDefault="00C97158">
      <w:pPr>
        <w:pStyle w:val="just"/>
      </w:pPr>
      <w:r>
        <w:t>2.1.5. При необходимости обеспечить подготовку документов для представления в Федеральную антимонопольную службу Росс</w:t>
      </w:r>
      <w:r>
        <w:t>ии (далее - ФАС) для получения предварительного разрешения на реорганизацию и получение в соответствующем подразделении (территориальном управлении) ФАС предварительного разрешения на слияние.</w:t>
      </w:r>
    </w:p>
    <w:p w:rsidR="00000000" w:rsidRDefault="00C97158">
      <w:pPr>
        <w:pStyle w:val="just"/>
      </w:pPr>
      <w:r>
        <w:t>2.1.6. Оказывать консультационную и иную помощь друг другу в по</w:t>
      </w:r>
      <w:r>
        <w:t>дготовке передаточного акта и иных документов, необходимых для проведения государственной регистрации реорганизации в форме слияния.</w:t>
      </w:r>
    </w:p>
    <w:p w:rsidR="00000000" w:rsidRDefault="00C97158">
      <w:pPr>
        <w:pStyle w:val="just"/>
      </w:pPr>
      <w:r>
        <w:t>2.1.7. Совместно нести все необходимые финансовые расходы, связанные с проведением реорганизации, пропорционально доле свое</w:t>
      </w:r>
      <w:r>
        <w:t>го участия.</w:t>
      </w:r>
    </w:p>
    <w:p w:rsidR="00000000" w:rsidRDefault="00C97158">
      <w:pPr>
        <w:pStyle w:val="just"/>
      </w:pPr>
      <w:r>
        <w:t>2.1.8. Обеспечить подготовку, согласование и проведение регистрации Устава Нового Банка.</w:t>
      </w:r>
    </w:p>
    <w:p w:rsidR="00000000" w:rsidRDefault="00C97158">
      <w:pPr>
        <w:pStyle w:val="just"/>
      </w:pPr>
      <w:r>
        <w:t xml:space="preserve">2.1.9. Без промедления определить своих кредиторов и дебиторов, а также размеры кредиторской и дебиторской задолженности (в том числе перед федеральными и </w:t>
      </w:r>
      <w:r>
        <w:t>местными бюджетами, внебюджетными фондами).</w:t>
      </w:r>
    </w:p>
    <w:p w:rsidR="00000000" w:rsidRDefault="00C97158">
      <w:pPr>
        <w:pStyle w:val="just"/>
      </w:pPr>
      <w:r>
        <w:t>2.1.10. Не позднее ___ дней с даты подписания Договора подготовить, а также утвердить передаточный акт, отвечающий требованиям законодательства Российской Федерации.</w:t>
      </w:r>
    </w:p>
    <w:p w:rsidR="00000000" w:rsidRDefault="00C97158">
      <w:pPr>
        <w:pStyle w:val="just"/>
      </w:pPr>
      <w:r>
        <w:t>2.1.11. Ни одна из Сторон, участвующих в слиян</w:t>
      </w:r>
      <w:r>
        <w:t>ии, не вправе допускать осуществления сделок на сумму свыше ___________ (__________) рублей без согласия Общего собрания участников другой Стороны.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3. ПОРЯДОК РЕОРГАНИЗАЦИИ</w:t>
      </w:r>
    </w:p>
    <w:p w:rsidR="00000000" w:rsidRDefault="00C97158">
      <w:pPr>
        <w:pStyle w:val="just"/>
      </w:pPr>
      <w:r>
        <w:t xml:space="preserve">3.1. Порядок реорганизации Сторон осуществляется с учетом требований Федерального </w:t>
      </w:r>
      <w:r>
        <w:t>закона от 02.12.1990 N 395-1 "О банках и банковской деятельности".</w:t>
      </w:r>
    </w:p>
    <w:p w:rsidR="00000000" w:rsidRDefault="00C97158">
      <w:pPr>
        <w:pStyle w:val="just"/>
      </w:pPr>
      <w:r>
        <w:t>Стороны предполагают осуществить следующие действия по проведению процедуры реорганизации в форме слияния:</w:t>
      </w:r>
    </w:p>
    <w:p w:rsidR="00000000" w:rsidRDefault="00C97158">
      <w:pPr>
        <w:pStyle w:val="just"/>
      </w:pPr>
      <w:r>
        <w:t>3.1.1. Не позднее _______ дней после подписания настоящего Договора Общее собрание</w:t>
      </w:r>
      <w:r>
        <w:t xml:space="preserve"> участников каждой Стороны, участвующей в слиянии, принимает решение по вопросу о реорганизации каждой такой Стороны в форме слияния, включающее в себя утверждение порядка слияния, договора о слиянии, передаточного акта, Устава Нового Банка, обособленных п</w:t>
      </w:r>
      <w:r>
        <w:t>одразделений.</w:t>
      </w:r>
    </w:p>
    <w:p w:rsidR="00000000" w:rsidRDefault="00C97158">
      <w:pPr>
        <w:pStyle w:val="just"/>
      </w:pPr>
      <w:r>
        <w:t>3.1.2. Не позднее 30 дней с даты принятия решения о реорганизации кредитной организации каждая из Сторон обязана разместить информацию об этом на своем официальном сайте в информационно-телекоммуникационной сети "Интернет" и уведомить о данно</w:t>
      </w:r>
      <w:r>
        <w:t xml:space="preserve">м решении своих кредиторов одним из следующих способов </w:t>
      </w:r>
      <w:r>
        <w:rPr>
          <w:vertAlign w:val="superscript"/>
        </w:rPr>
        <w:t>2</w:t>
      </w:r>
      <w:r>
        <w:t xml:space="preserve"> :</w:t>
      </w:r>
    </w:p>
    <w:p w:rsidR="00000000" w:rsidRDefault="00C97158">
      <w:pPr>
        <w:pStyle w:val="just"/>
      </w:pPr>
      <w:r>
        <w:t>1) путем направления каждому кредитору письменного уведомления (почтовым отправлением с уведомлением о вручении) и опубликования в печатном издании, предназначенном для опубликования сведений о гос</w:t>
      </w:r>
      <w:r>
        <w:t>ударственной регистрации юридических лиц, сообщения о принятом решении;</w:t>
      </w:r>
    </w:p>
    <w:p w:rsidR="00000000" w:rsidRDefault="00C97158">
      <w:pPr>
        <w:pStyle w:val="just"/>
      </w:pPr>
      <w:r>
        <w:t>2) путем опубликования сообщения о принятом решении в печатном издании, предназначенном для опубликования сведений о государственной регистрации юридических лиц, а также в одном из печ</w:t>
      </w:r>
      <w:r>
        <w:t>атных изданий, предназначенных для опубликования нормативных правовых актов органов государственной власти субъекта Российской Федерации, на территории которого расположен филиал (филиалы) этой кредитной организации.</w:t>
      </w:r>
    </w:p>
    <w:p w:rsidR="00000000" w:rsidRDefault="00C97158">
      <w:pPr>
        <w:pStyle w:val="just"/>
      </w:pPr>
      <w:r>
        <w:t>Указанное уведомление должно соответствовать требованиям Федерального закона от 02.12.1990 N 395-1 "О банках и банковской деятельности".</w:t>
      </w:r>
    </w:p>
    <w:p w:rsidR="00000000" w:rsidRDefault="00C97158">
      <w:pPr>
        <w:pStyle w:val="just"/>
      </w:pPr>
      <w:r>
        <w:t>3.1.3. В случае если в течение 30 дней с даты направления Обществом кредитору уведомления о реорганизации в форме слиян</w:t>
      </w:r>
      <w:r>
        <w:t>ия кредитор путем письменного уведомления потребовал от уведомившей его Стороны прекращения или досрочного исполнения обязательств и возмещения убытков, такая Сторона должна составить реестр кредиторов, в котором отражаются наименование кредитора, сумма тр</w:t>
      </w:r>
      <w:r>
        <w:t>ебований, сроки исполнения предъявляемых требований. После составления реестра кредиторов Сторона самостоятельно определяет порядок и процедуру проведения расчетов со своими кредиторами.</w:t>
      </w:r>
    </w:p>
    <w:p w:rsidR="00000000" w:rsidRDefault="00C97158">
      <w:pPr>
        <w:pStyle w:val="just"/>
      </w:pPr>
      <w:r>
        <w:t>3.1.4. Созыв, подготовку к проведению совместного Общего собрания уча</w:t>
      </w:r>
      <w:r>
        <w:t>стников Сторон (далее - "совместное Общее собрание участников") осуществляют совместно исполнительные органы Стороны 1 и Стороны 2 по правилам, установленным ст. 36 Федерального закона от 08.02.1998 N 14-ФЗ "Об обществах с ограниченной ответственностью" дл</w:t>
      </w:r>
      <w:r>
        <w:t>я подготовки, созыва и проведения внеочередного Общего собрания участников.</w:t>
      </w:r>
    </w:p>
    <w:p w:rsidR="00000000" w:rsidRDefault="00C97158">
      <w:pPr>
        <w:pStyle w:val="just"/>
      </w:pPr>
      <w:r>
        <w:t>3.1.5. Сообщения о проведении совместного Общего собрания участников идентичного содержания должны быть направлены участникам Сторон в порядке и сроки, предусмотренные их учредител</w:t>
      </w:r>
      <w:r>
        <w:t>ьными документами для сообщений о проведении Общих собраний участников.</w:t>
      </w:r>
    </w:p>
    <w:p w:rsidR="00000000" w:rsidRDefault="00C97158">
      <w:pPr>
        <w:pStyle w:val="just"/>
      </w:pPr>
      <w:r>
        <w:t>3.1.6. Функции счетной комиссии на совместном Общем собрании участников выполняет _____________________.</w:t>
      </w:r>
    </w:p>
    <w:p w:rsidR="00000000" w:rsidRDefault="00C97158">
      <w:pPr>
        <w:pStyle w:val="just"/>
      </w:pPr>
      <w:r>
        <w:t>3.1.7. На рассмотрение совместного Общего собрания участников реорганизуемых об</w:t>
      </w:r>
      <w:r>
        <w:t>ществ выносятся вопросы об образовании органов управления Нового Банка, а именно:</w:t>
      </w:r>
    </w:p>
    <w:p w:rsidR="00000000" w:rsidRDefault="00C97158">
      <w:pPr>
        <w:pStyle w:val="just"/>
      </w:pPr>
      <w:r>
        <w:t>- об избрании единоличного исполнительного органа Общества;</w:t>
      </w:r>
    </w:p>
    <w:p w:rsidR="00000000" w:rsidRDefault="00C97158">
      <w:pPr>
        <w:pStyle w:val="just"/>
      </w:pPr>
      <w:r>
        <w:t>при необходимости: - об избрании Совета директоров (Наблюдательного совета);</w:t>
      </w:r>
    </w:p>
    <w:p w:rsidR="00000000" w:rsidRDefault="00C97158">
      <w:pPr>
        <w:pStyle w:val="just"/>
      </w:pPr>
      <w:r>
        <w:t>если это предусмотрено Уставом Нового</w:t>
      </w:r>
      <w:r>
        <w:t xml:space="preserve"> Банка - об избрании членов Ревизионной комиссии (Ревизора).</w:t>
      </w:r>
    </w:p>
    <w:p w:rsidR="00000000" w:rsidRDefault="00C97158">
      <w:pPr>
        <w:pStyle w:val="just"/>
      </w:pPr>
      <w:r>
        <w:t>3.1.8. Совместное Общее собрание участников принимает решения по вопросам, указанным в пп. 3.1.7 настоящего Договора, большинством голосов от общего числа голосов участников Сторон.</w:t>
      </w:r>
    </w:p>
    <w:p w:rsidR="00000000" w:rsidRDefault="00C97158">
      <w:pPr>
        <w:pStyle w:val="just"/>
      </w:pPr>
      <w:r>
        <w:t>3.1.9. При пр</w:t>
      </w:r>
      <w:r>
        <w:t>оведении совместного собрания Стороны будут руководствоваться следующим порядком при проведении голосования: для Стороны 1:1 доля - 1 голос, для Стороны 2:1 доля - 1 голос.</w:t>
      </w:r>
    </w:p>
    <w:p w:rsidR="00000000" w:rsidRDefault="00C97158">
      <w:pPr>
        <w:pStyle w:val="just"/>
      </w:pPr>
      <w:r>
        <w:t>3.1.10. Единоличный исполнительный орган Нового Банка, создаваемого в результате сл</w:t>
      </w:r>
      <w:r>
        <w:t xml:space="preserve">ияния, осуществляет действия, связанные с государственной регистрацией данного Банка </w:t>
      </w:r>
      <w:r>
        <w:rPr>
          <w:vertAlign w:val="superscript"/>
        </w:rPr>
        <w:t>3</w:t>
      </w:r>
      <w:r>
        <w:t xml:space="preserve"> .</w:t>
      </w:r>
    </w:p>
    <w:p w:rsidR="00000000" w:rsidRDefault="00C97158">
      <w:pPr>
        <w:pStyle w:val="just"/>
      </w:pPr>
      <w:r>
        <w:t>3.2. Стороны вправе на основании дополнительного соглашения изменить порядок и сроки выполнения отдельных этапов процедуры реорганизации, за исключением сроков, устано</w:t>
      </w:r>
      <w:r>
        <w:t>вленных Федеральным законом от 08.02.1998 N 14-ФЗ "Об обществах с ограниченной ответственностью", а также осуществить иные необходимые действия, не предусмотренные настоящим Договором, если их осуществление будет безусловно необходимо ввиду требований зако</w:t>
      </w:r>
      <w:r>
        <w:t>на или компетентных государственных органов. Дополнительные соглашения, в которых будут урегулированы вопросы, предусмотренные настоящим пунктом, не требуют утверждения Общим собранием участников каждой из Сторон.</w:t>
      </w:r>
    </w:p>
    <w:p w:rsidR="00000000" w:rsidRDefault="00C97158">
      <w:pPr>
        <w:pStyle w:val="just"/>
      </w:pPr>
      <w:r>
        <w:t>3.3. В целях контроля за проведением проце</w:t>
      </w:r>
      <w:r>
        <w:t>дуры слияния Стороны образуют Совет уполномоченных в количестве ______ человек (по _______ человек от каждой Стороны), который является временным совещательным и координирующим органом, действующим до завершения процедуры слияния. Персональный состав Совет</w:t>
      </w:r>
      <w:r>
        <w:t>а уполномоченных утверждается Общим собранием участников каждой из Сторон.</w:t>
      </w:r>
    </w:p>
    <w:p w:rsidR="00000000" w:rsidRDefault="00C97158">
      <w:pPr>
        <w:pStyle w:val="just"/>
      </w:pPr>
      <w:r>
        <w:t xml:space="preserve">3.4. Совет уполномоченных не обладает властными полномочиями по отношению к Сторонам и не вправе принимать самостоятельных решений. Обо всех проблемах и затруднениях, возникающих в </w:t>
      </w:r>
      <w:r>
        <w:t>процессе реорганизации, Совет уполномоченных обязан немедленно информировать исполнительные органы Сторон.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4. УСТАВНЫЙ КАПИТАЛ НОВОГО БАНКА, ОБМЕН ДОЛЕЙ УЧАСТНИКОВ</w:t>
      </w:r>
    </w:p>
    <w:p w:rsidR="00000000" w:rsidRDefault="00C97158">
      <w:pPr>
        <w:pStyle w:val="just"/>
      </w:pPr>
      <w:r>
        <w:t>4.1. Уставный капитал Общества определяет минимальный размер имущества общест Ва, гарантиру</w:t>
      </w:r>
      <w:r>
        <w:t>ющего интересы его кредиторов.</w:t>
      </w:r>
    </w:p>
    <w:p w:rsidR="00000000" w:rsidRDefault="00C97158">
      <w:pPr>
        <w:pStyle w:val="just"/>
      </w:pPr>
      <w:r>
        <w:t>4.2. Уставный капитал Нового Банка составляется из суммы уставных капиталов реорганизуемых Сторон на день вступления в силу Договора, то есть в размере ______________ (___________) рублей.</w:t>
      </w:r>
    </w:p>
    <w:p w:rsidR="00000000" w:rsidRDefault="00C97158">
      <w:pPr>
        <w:pStyle w:val="just"/>
      </w:pPr>
      <w:r>
        <w:t>4.3. Стороны проводят обмен долей на</w:t>
      </w:r>
      <w:r>
        <w:t xml:space="preserve"> доли в уставном капитале Нового Банка в соответствии с коэффициентом обмена, установленным настоящим Договором.</w:t>
      </w:r>
    </w:p>
    <w:p w:rsidR="00000000" w:rsidRDefault="00C97158">
      <w:pPr>
        <w:pStyle w:val="just"/>
      </w:pPr>
      <w:r>
        <w:t>4.4. Стоимость полученных участниками каждой реорганизуемой Стороны долей Нового Банка признается равной стоимости конвертированных долей реорг</w:t>
      </w:r>
      <w:r>
        <w:t>анизуемой Стороны по данным налогового учета участника на дату завершения слияния (на дату внесения в Единый государственный реестр юридических лиц записи о прекращении деятельности каждой Стороны).</w:t>
      </w:r>
    </w:p>
    <w:p w:rsidR="00000000" w:rsidRDefault="00C97158">
      <w:pPr>
        <w:pStyle w:val="just"/>
      </w:pPr>
      <w:r>
        <w:t>Количество долей Нового Банка, в которые конвертируются д</w:t>
      </w:r>
      <w:r>
        <w:t>оли Сторон, определяется соотношением чистых активов реорганизуемых Сторон на _________ ____ год. То есть __________ долей Стороны 1 обмениваются на _________ долей Нового Банка, а ________ долей Стороны 2 обмениваются на ___________ долей Нового Общества.</w:t>
      </w:r>
    </w:p>
    <w:p w:rsidR="00000000" w:rsidRDefault="00C97158">
      <w:pPr>
        <w:pStyle w:val="just"/>
      </w:pPr>
      <w:r>
        <w:t>4.5. Уставный капитал Нового Банка распределяется следующим образом:</w:t>
      </w:r>
    </w:p>
    <w:p w:rsidR="00000000" w:rsidRDefault="00C97158">
      <w:pPr>
        <w:pStyle w:val="just"/>
      </w:pPr>
      <w:r>
        <w:t>______________ номинальная стоимость доли - ___________ рублей, что составляет ____% уставного капитала Нового Банка;</w:t>
      </w:r>
    </w:p>
    <w:p w:rsidR="00000000" w:rsidRDefault="00C97158">
      <w:pPr>
        <w:pStyle w:val="just"/>
      </w:pPr>
      <w:r>
        <w:t xml:space="preserve">______________ номинальная стоимость доли - ___________ рублей, что </w:t>
      </w:r>
      <w:r>
        <w:t>составляет ____% уставного капитала Нового Банка;</w:t>
      </w:r>
    </w:p>
    <w:p w:rsidR="00000000" w:rsidRDefault="00C97158">
      <w:pPr>
        <w:pStyle w:val="just"/>
      </w:pPr>
      <w:r>
        <w:t>______________ номинальная стоимость доли - ___________ рублей, что составляет ____% уставного капитала Нового Банка.</w:t>
      </w:r>
    </w:p>
    <w:p w:rsidR="00000000" w:rsidRDefault="00C97158">
      <w:pPr>
        <w:pStyle w:val="just"/>
      </w:pPr>
      <w:r>
        <w:t>4.6. Порядок обмена долей, установленный п. 4.4 настоящего Договора, вступает в силу с м</w:t>
      </w:r>
      <w:r>
        <w:t>омента утверждения настоящего Договора Общими собраниями участников Сторон.</w:t>
      </w:r>
    </w:p>
    <w:p w:rsidR="00000000" w:rsidRDefault="00C97158">
      <w:pPr>
        <w:pStyle w:val="just"/>
      </w:pPr>
      <w:r>
        <w:t xml:space="preserve">4.7. Решение об обмене долей Сторон на доли в уставном капитале Нового Банка в соответствии с установленным п. 4.4 настоящего Договора порядком принимает Общее собрание участников </w:t>
      </w:r>
      <w:r>
        <w:t>каждой из Сторон.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5. ОРГАНЫ УПРАВЛЕНИЯ НОВОГО БАНКА, РАСПРЕДЕЛЕНИЕ ПРИБЫЛИ И ПОРЯДОК ВЫХОДА УЧАСТНИКОВ</w:t>
      </w:r>
    </w:p>
    <w:p w:rsidR="00000000" w:rsidRDefault="00C97158">
      <w:pPr>
        <w:pStyle w:val="just"/>
      </w:pPr>
      <w:r>
        <w:t>5.1. Высшим органом Нового Банка является Общее собрание участников Общества.</w:t>
      </w:r>
    </w:p>
    <w:p w:rsidR="00000000" w:rsidRDefault="00C97158">
      <w:pPr>
        <w:pStyle w:val="just"/>
      </w:pPr>
      <w:r>
        <w:t>Общее собрание участников общества может быть очередным или внеочередным. Все участники Нового Банка имеют право присутствовать на Общем собрании участников Общества, принимать участие в обсуждении вопросов повестки дня и голосовать при принятии решений. К</w:t>
      </w:r>
      <w:r>
        <w:t>аждый участник общества имеет на Общем собрании участников общества число голосов, пропорциональное его доле в уставном капитале Нового Банка.</w:t>
      </w:r>
    </w:p>
    <w:p w:rsidR="00000000" w:rsidRDefault="00C97158">
      <w:pPr>
        <w:pStyle w:val="just"/>
      </w:pPr>
      <w:r>
        <w:t>5.2. Общее руководство обществом осуществляет Совет директоров (Наблюдательный совет) Общества, за исключением ре</w:t>
      </w:r>
      <w:r>
        <w:t>шения вопросов, отнесенных Уставом Нового Банка и Федеральным законом от 08.02.1998 N 14-ФЗ "Об обществах с ограниченной ответственностью" к исключительной компетенции Общего собрания участников общества. Члены Совета директоров (Наблюдательного совета) Об</w:t>
      </w:r>
      <w:r>
        <w:t>щества избираются Общим собранием участников общества в порядке, предусмотренном Уставом и Федеральным законом от 08.02.1998 N 14-ФЗ "Об обществах с ограниченной ответственностью", сроком на ________ года.</w:t>
      </w:r>
    </w:p>
    <w:p w:rsidR="00000000" w:rsidRDefault="00C97158">
      <w:pPr>
        <w:pStyle w:val="just"/>
      </w:pPr>
      <w:r>
        <w:t>5.3. Единоличный исполнительный орган Нового Банка</w:t>
      </w:r>
      <w:r>
        <w:t xml:space="preserve"> (_________) назначается Общим собранием участников Общества сроком на _______ года. ____________ общества может быть избран также и не из числа его участников.</w:t>
      </w:r>
    </w:p>
    <w:p w:rsidR="00000000" w:rsidRDefault="00C97158">
      <w:pPr>
        <w:pStyle w:val="just"/>
      </w:pPr>
      <w:r>
        <w:t>Договор между Новым Обществом и лицом, осуществляющим функции единоличного исполнительного орга</w:t>
      </w:r>
      <w:r>
        <w:t>на общества, подписывается от имени Общества лицом, председательствовавшим на Общем собрании участников Общества, на котором избрано лицо, осуществляющее функции единоличного исполнительного органа Общества (или участником общества, уполномоченным решением</w:t>
      </w:r>
      <w:r>
        <w:t xml:space="preserve"> Общего собрания участников Общества, либо, если решение этих вопросов отнесено к компетенции Совета директоров (Наблюдательного совета) Общества, председателем Совета директоров (Наблюдательного совета) общества или лицом, уполномоченным решением Совета д</w:t>
      </w:r>
      <w:r>
        <w:t>иректоров (Наблюдательного совета) Общества).</w:t>
      </w:r>
    </w:p>
    <w:p w:rsidR="00000000" w:rsidRDefault="00C97158">
      <w:pPr>
        <w:pStyle w:val="just"/>
      </w:pPr>
      <w:r>
        <w:t>5.4. Для контроля за финансово-хозяйственной деятельностью в Новом Обществе создается Ревизионная комиссия (Ревизор).</w:t>
      </w:r>
    </w:p>
    <w:p w:rsidR="00000000" w:rsidRDefault="00C97158">
      <w:pPr>
        <w:pStyle w:val="just"/>
      </w:pPr>
      <w:r>
        <w:t xml:space="preserve">Порядок осуществления Ревизионной комиссией (Ревизором) своих полномочий, ее количественный </w:t>
      </w:r>
      <w:r>
        <w:t>и персональный состав утверждаются Общим собранием участников Общества.</w:t>
      </w:r>
    </w:p>
    <w:p w:rsidR="00000000" w:rsidRDefault="00C97158">
      <w:pPr>
        <w:pStyle w:val="just"/>
      </w:pPr>
      <w:r>
        <w:t>Ревизионная комиссия Общества вправе в любое время проводить проверки финансово-хозяйственной деятельности Общества и иметь доступ ко всей документации, касающейся деятельности Обществ</w:t>
      </w:r>
      <w:r>
        <w:t>а.</w:t>
      </w:r>
    </w:p>
    <w:p w:rsidR="00000000" w:rsidRDefault="00C97158">
      <w:pPr>
        <w:pStyle w:val="just"/>
      </w:pPr>
      <w:r>
        <w:t>5.5. Прибыль Нового Банка, полученная в результате его деятельности за отчетный период, по решению Общего собрания участников общества направляется на развитие Общества и на распределение между участниками Общества в соответствии с их долей в уставном к</w:t>
      </w:r>
      <w:r>
        <w:t>апитале Нового Банка.</w:t>
      </w:r>
    </w:p>
    <w:p w:rsidR="00000000" w:rsidRDefault="00C97158">
      <w:pPr>
        <w:pStyle w:val="just"/>
      </w:pPr>
      <w:r>
        <w:t xml:space="preserve">5.6. Участник Общества вправе выйти из Общества путем отчуждения доли обществу независимо от согласия других его участников или Общества </w:t>
      </w:r>
      <w:r>
        <w:rPr>
          <w:vertAlign w:val="superscript"/>
        </w:rPr>
        <w:t>4</w:t>
      </w:r>
      <w:r>
        <w:t xml:space="preserve"> .</w:t>
      </w:r>
    </w:p>
    <w:p w:rsidR="00000000" w:rsidRDefault="00C97158">
      <w:pPr>
        <w:pStyle w:val="just"/>
      </w:pPr>
      <w:r>
        <w:t>5.6.1. В случае выхода участника Общества из Нового Банка его доля переходит к обществу.</w:t>
      </w:r>
    </w:p>
    <w:p w:rsidR="00000000" w:rsidRDefault="00C97158">
      <w:pPr>
        <w:pStyle w:val="just"/>
      </w:pPr>
      <w:r>
        <w:t>Новы</w:t>
      </w:r>
      <w:r>
        <w:t>й Банк обязан выплатить участнику Общества, подавшему заявление о выходе из Общества, действительную стоимость его доли в уставном капитале Общества, определяемую на основании данных бухгалтерской отчетности Общества за последний отчетный период, предшеств</w:t>
      </w:r>
      <w:r>
        <w:t>ующий дню подачи заявления о выходе из общества,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- действительную стоимость оплаченной части доли.</w:t>
      </w:r>
    </w:p>
    <w:p w:rsidR="00000000" w:rsidRDefault="00C97158">
      <w:pPr>
        <w:pStyle w:val="just"/>
      </w:pPr>
      <w:r>
        <w:t>5</w:t>
      </w:r>
      <w:r>
        <w:t>.6.2. Общество обязано выплатить участнику Общества действительную стоимость его доли или части доли в уставном капитале Общества либо выдать ему в натуре имущество такой же стоимости в течение трех месяцев со дня возникновения соответствующей обязанности.</w:t>
      </w:r>
    </w:p>
    <w:p w:rsidR="00000000" w:rsidRDefault="00C97158">
      <w:pPr>
        <w:pStyle w:val="just"/>
      </w:pPr>
      <w:r>
        <w:t>5.6.3. Доля или часть доли в случае выхода участника Общества из Нового Банка переходит к Обществу с даты получения обществом заявления участника общества о выходе из Общества.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6. ПРАВОПРЕЕМСТВО</w:t>
      </w:r>
    </w:p>
    <w:p w:rsidR="00000000" w:rsidRDefault="00C97158">
      <w:pPr>
        <w:pStyle w:val="just"/>
      </w:pPr>
      <w:r>
        <w:t>6.1. После завершения процесса реорганизации Новый Банк ста</w:t>
      </w:r>
      <w:r>
        <w:t>новится правопреемником Сторон по всем их правам и обязанностям, в том числе оспариваемым Сторонами, в соответствии с передаточным актом.</w:t>
      </w:r>
    </w:p>
    <w:p w:rsidR="00000000" w:rsidRDefault="00C97158">
      <w:pPr>
        <w:pStyle w:val="just"/>
      </w:pPr>
      <w:r>
        <w:t>6.2. Передаточный акт вступает в силу с момента его утверждения Общими собраниями участников Сторон, участвующих в рео</w:t>
      </w:r>
      <w:r>
        <w:t>рганизации. Стороны вправе вносить необходимые дополнения и уточнения в передаточный акт, вызванные уплатой налогов и других обязательных платежей, погашением долгов и досрочным выполнением обязательств и другими подобными обстоятельствами.</w:t>
      </w:r>
    </w:p>
    <w:p w:rsidR="00000000" w:rsidRDefault="00C97158">
      <w:pPr>
        <w:pStyle w:val="just"/>
      </w:pPr>
      <w:r>
        <w:t>6.3. В передато</w:t>
      </w:r>
      <w:r>
        <w:t>чном акте отражается факт правопреемства Нового Банка по обязательствам и правам Сторон в отношении всех должников, а также всех тех кредиторов, которые не заявят о досрочном выполнении Сторонами своих обязательств либо о прекращении соответствующих обязат</w:t>
      </w:r>
      <w:r>
        <w:t>ельств. В передаточном акте отражается полный перечень соответствующих обязательств. Кроме того, в передаточном акте отражается полный перечень имущества, передаваемого Новому Обществу Стороной 1 и Стороной 2.</w:t>
      </w:r>
    </w:p>
    <w:p w:rsidR="00000000" w:rsidRDefault="00C97158">
      <w:pPr>
        <w:pStyle w:val="just"/>
      </w:pPr>
      <w:r>
        <w:t>6.4. Реорганизация завершается после регистрац</w:t>
      </w:r>
      <w:r>
        <w:t>ии вновь созданного юридического лица и исключения Сторон, участвующих в реорганизации, из государственного реестра юридических лиц.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7. ДЕЙСТВИЕ ДОГОВОРА И ОСНОВАНИЯ ДЛЯ ЕГО ДОСРОЧНОГО РАСТОРЖЕНИЯ</w:t>
      </w:r>
    </w:p>
    <w:p w:rsidR="00000000" w:rsidRDefault="00C97158">
      <w:pPr>
        <w:pStyle w:val="just"/>
      </w:pPr>
      <w:r>
        <w:t>7.1. Настоящий Договор вступает в силу после утверждения О</w:t>
      </w:r>
      <w:r>
        <w:t>бщими собраниями участников Сторон, участвующих в реорганизации.</w:t>
      </w:r>
    </w:p>
    <w:p w:rsidR="00000000" w:rsidRDefault="00C97158">
      <w:pPr>
        <w:pStyle w:val="just"/>
      </w:pPr>
      <w:r>
        <w:t>7.2. Договор прекращает свое действие и может быть расторгнут досрочно в следующих случаях:</w:t>
      </w:r>
    </w:p>
    <w:p w:rsidR="00000000" w:rsidRDefault="00C97158">
      <w:pPr>
        <w:pStyle w:val="just"/>
      </w:pPr>
      <w:r>
        <w:t>7.2.1. При отказе какой-либо из Сторон от реорганизации, подтвержденном решением Общего собрания уч</w:t>
      </w:r>
      <w:r>
        <w:t>астников, при этом отказавшаяся Сторона обязана предупредить другую Сторону о своем намерении досрочно расторгнуть Договор не менее чем за ________ рабочих дней до предполагаемой даты расторжения Договора.</w:t>
      </w:r>
    </w:p>
    <w:p w:rsidR="00000000" w:rsidRDefault="00C97158">
      <w:pPr>
        <w:pStyle w:val="just"/>
      </w:pPr>
      <w:r>
        <w:t>7.2.2. В случае существенного нарушения Договора о</w:t>
      </w:r>
      <w:r>
        <w:t>дной из Сторон, при этом Сторона, допустившая существенное нарушение условий Договора, должна быть предупреждена контрагентом о намерении расторгнуть Договор не менее чем за ______ дней до предполагаемой даты расторжения Договора.</w:t>
      </w:r>
    </w:p>
    <w:p w:rsidR="00000000" w:rsidRDefault="00C97158">
      <w:pPr>
        <w:pStyle w:val="just"/>
      </w:pPr>
      <w:r>
        <w:t>Под существенным нарушением условий Договора понимается такое отступление одной из Сторон от условий Договора, которое повлекло убытки для другой Стороны, либо сделало невозможным выполнение Договора, либо в результате такого нарушения лишило другую Сторон</w:t>
      </w:r>
      <w:r>
        <w:t>у того, на что она вправе была рассчитывать, если бы соответствующего нарушения допущено не было.</w:t>
      </w:r>
    </w:p>
    <w:p w:rsidR="00000000" w:rsidRDefault="00C97158">
      <w:pPr>
        <w:pStyle w:val="just"/>
      </w:pPr>
      <w:r>
        <w:t xml:space="preserve">7.2.3. В случае отказа от дачи предварительного согласия на реорганизацию в форме слияния со стороны ФАС или ее территориального органа, если обстоятельства, </w:t>
      </w:r>
      <w:r>
        <w:t>ставшие причиной отказа, не могут быть устранены.</w:t>
      </w:r>
    </w:p>
    <w:p w:rsidR="00000000" w:rsidRDefault="00C97158">
      <w:pPr>
        <w:pStyle w:val="just"/>
      </w:pPr>
      <w:r>
        <w:t>7.2.4. Если до завершения процедуры слияния в отношении одной из Сторон будет возбуждена в установленном порядке процедура банкротства.</w:t>
      </w:r>
    </w:p>
    <w:p w:rsidR="00000000" w:rsidRDefault="00C97158">
      <w:pPr>
        <w:pStyle w:val="just"/>
      </w:pPr>
      <w:r>
        <w:t xml:space="preserve">7.2.5. По соглашению Сторон, утвержденному Общим собранием участников </w:t>
      </w:r>
      <w:r>
        <w:t>Сторон, участвующих в реорганизации.</w:t>
      </w:r>
    </w:p>
    <w:p w:rsidR="00000000" w:rsidRDefault="00C97158">
      <w:pPr>
        <w:pStyle w:val="just"/>
      </w:pPr>
      <w:r>
        <w:t>7.2.6. В иных случаях, установленных действующим законодательством Российской Федерации.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97158">
      <w:pPr>
        <w:pStyle w:val="just"/>
      </w:pPr>
      <w:r>
        <w:t>8.1. В случае неисполнения или ненадлежащего исполнения Сторонами своих обязательств по настоящему Дого</w:t>
      </w:r>
      <w:r>
        <w:t>вору Стороны несут ответственность в соответствии с нормами действующего законодательства Российской Федерации.</w:t>
      </w:r>
    </w:p>
    <w:p w:rsidR="00000000" w:rsidRDefault="00C97158">
      <w:pPr>
        <w:pStyle w:val="just"/>
      </w:pPr>
      <w:r>
        <w:t>8.2. Любая из Сторон настоящего Договора, не исполнившая обязательства по Договору или исполнившая их ненадлежащим образом, несет ответственност</w:t>
      </w:r>
      <w:r>
        <w:t>ь за упомянутое при наличии вины (умысла или неосторожности).</w:t>
      </w:r>
    </w:p>
    <w:p w:rsidR="00000000" w:rsidRDefault="00C97158">
      <w:pPr>
        <w:pStyle w:val="just"/>
      </w:pPr>
      <w:r>
        <w:t>8.3.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</w:t>
      </w:r>
      <w:r>
        <w:t>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</w:t>
      </w:r>
    </w:p>
    <w:p w:rsidR="00000000" w:rsidRDefault="00C97158">
      <w:pPr>
        <w:pStyle w:val="just"/>
      </w:pPr>
      <w:r>
        <w:t>К обстоятельствам непреодолимой силы относятся: явления стихийного характера</w:t>
      </w:r>
      <w:r>
        <w:t xml:space="preserve"> (землетрясение, наводнение, удар молнии, извержение вулкана, сель, оползень, цунами и т.п.), температура, сила ветра и уровень осадков в месте исполнения обязательств по Договору, исключающие для человека нормальную жизнедеятельность; мораторий органов вл</w:t>
      </w:r>
      <w:r>
        <w:t>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000000" w:rsidRDefault="00C97158">
      <w:pPr>
        <w:pStyle w:val="just"/>
      </w:pPr>
      <w:r>
        <w:t>8.4. Сторона, попавшая под влияние форс</w:t>
      </w:r>
      <w:r>
        <w:t>-мажорных обстоятельств, обязана уведомить об этом другую Сторону не позднее ______ календарных дней со дня наступления таких обстоятельств.</w:t>
      </w:r>
    </w:p>
    <w:p w:rsidR="00000000" w:rsidRDefault="00C97158">
      <w:pPr>
        <w:pStyle w:val="just"/>
      </w:pPr>
      <w:r>
        <w:t>8.5. Неуведомление или несвоевременное уведомление о наступлении форс-мажорных обстоятельств не дает права ссылатьс</w:t>
      </w:r>
      <w:r>
        <w:t>я при невозможности выполнить свои обязанности по Договору на наступление форс-мажорных обстоятельств.</w:t>
      </w:r>
    </w:p>
    <w:p w:rsidR="00000000" w:rsidRDefault="00C97158">
      <w:pPr>
        <w:pStyle w:val="just"/>
      </w:pPr>
      <w:r>
        <w:t>8.6. Сторона, лишенная права ссылаться на наступление форс-мажорных обстоятельств, несет ответственность в соответствии с действующим законодательством.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9. ПОРЯДОК РАЗРЕШЕНИЯ СПОРОВ</w:t>
      </w:r>
    </w:p>
    <w:p w:rsidR="00000000" w:rsidRDefault="00C97158">
      <w:pPr>
        <w:pStyle w:val="just"/>
      </w:pPr>
      <w:r>
        <w:t>9.1. Споры, которые могут возникнуть при исполнении условий настоящего Договора, Стороны будут стремиться разрешать в порядке досудебного разбирательства: путем переговоров, обмена письмами, уточнением условий Договора, состав</w:t>
      </w:r>
      <w:r>
        <w:t>лением необходимых протоколов, дополнений и изменений, обмена телеграммами, факсами и др. При этом каждая из Сторон вправе претендовать на наличие у нее в письменном виде результатов разрешения возникших вопросов.</w:t>
      </w:r>
    </w:p>
    <w:p w:rsidR="00000000" w:rsidRDefault="00C97158">
      <w:pPr>
        <w:pStyle w:val="just"/>
      </w:pPr>
      <w:r>
        <w:t>9.2. При недостижении взаимоприемлемого ре</w:t>
      </w:r>
      <w:r>
        <w:t>шения Стороны вправе передать спорный вопрос на разрешение в судебном порядке в соответствии с действующим законодательством Российской Федерации.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10. ИЗМЕНЕНИЕ И/ИЛИ ДОПОЛНЕНИЕ ДОГОВОРА</w:t>
      </w:r>
    </w:p>
    <w:p w:rsidR="00000000" w:rsidRDefault="00C97158">
      <w:pPr>
        <w:pStyle w:val="just"/>
      </w:pPr>
      <w:r>
        <w:t xml:space="preserve">10.1. Настоящий Договор может быть изменен и/или дополнен Сторонами </w:t>
      </w:r>
      <w:r>
        <w:t>в период его действия на основе их взаимного согласия и наличия объективных причин, вызвавших такие действия Сторон.</w:t>
      </w:r>
    </w:p>
    <w:p w:rsidR="00000000" w:rsidRDefault="00C97158">
      <w:pPr>
        <w:pStyle w:val="just"/>
      </w:pPr>
      <w:r>
        <w:t>10.2. Если Стороны Договора не достигли согласия о приведении Договора в соответствие с изменившимися обстоятельствами (изменение или допол</w:t>
      </w:r>
      <w:r>
        <w:t>нение условий Договора), по требованию заинтересованной Стороны Договор может быть изменен и/или дополнен по решению суда только при наличии условий, предусмотренных действующим законодательством.</w:t>
      </w:r>
    </w:p>
    <w:p w:rsidR="00000000" w:rsidRDefault="00C97158">
      <w:pPr>
        <w:pStyle w:val="just"/>
      </w:pPr>
      <w:r>
        <w:t>10.3. Последствия изменения и/или дополнения настоящего Дог</w:t>
      </w:r>
      <w:r>
        <w:t>овора определяются взаимным соглашением Сторон или судом по требованию любой из Сторон Договора.</w:t>
      </w:r>
    </w:p>
    <w:p w:rsidR="00000000" w:rsidRDefault="00C97158">
      <w:pPr>
        <w:pStyle w:val="just"/>
      </w:pPr>
      <w:r>
        <w:t>10.4. 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</w:t>
      </w:r>
      <w:r>
        <w:t>ы Сторонами Договора и скреплены печатями Сторон.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11. ПОРЯДОК РАСТОРЖЕНИЯ ДОГОВОРА</w:t>
      </w:r>
    </w:p>
    <w:p w:rsidR="00000000" w:rsidRDefault="00C97158">
      <w:pPr>
        <w:pStyle w:val="just"/>
      </w:pPr>
      <w:r>
        <w:t>11.1. Настоящий Договор может быть расторгнут по соглашению Сторон.</w:t>
      </w:r>
    </w:p>
    <w:p w:rsidR="00000000" w:rsidRDefault="00C97158">
      <w:pPr>
        <w:pStyle w:val="just"/>
      </w:pPr>
      <w:r>
        <w:t>11.2. Договор может быть расторгнут судом по требованию одной из Сторон только при существенном нарушени</w:t>
      </w:r>
      <w:r>
        <w:t>и условий Договора одной из Сторон или в иных случаях, предусмотренных настоящим Договором или действующим законодательством.</w:t>
      </w:r>
    </w:p>
    <w:p w:rsidR="00000000" w:rsidRDefault="00C97158">
      <w:pPr>
        <w:pStyle w:val="just"/>
      </w:pPr>
      <w:r>
        <w:t>11.3. Договор может быть расторгнут Сторонами или по решению суда, если в период его действия произошло существенное изменение обстоятельств, из которых Стороны исходили при заключении Договора, когда эти обстоятельства изменились настолько, что если бы та</w:t>
      </w:r>
      <w:r>
        <w:t>кие изменения можно было предвидеть заранее, Договор между Сторонами вообще не был бы заключен или был бы заключен на условиях, значительно отличающихся от согласованных по настоящему Договору.</w:t>
      </w:r>
    </w:p>
    <w:p w:rsidR="00000000" w:rsidRDefault="00C97158">
      <w:pPr>
        <w:pStyle w:val="just"/>
      </w:pPr>
      <w:r>
        <w:t>11.4. В случаях расторжения Договора по соглашению Сторон Дого</w:t>
      </w:r>
      <w:r>
        <w:t>вор прекращает свое действие по истечении _________ дней со дня, когда Стороны достигли соглашения о расторжении заключенного между ними Договора.</w:t>
      </w:r>
    </w:p>
    <w:p w:rsidR="00000000" w:rsidRDefault="00C97158">
      <w:pPr>
        <w:pStyle w:val="just"/>
      </w:pPr>
      <w:r>
        <w:t>11.5. Последствия расторжения настоящего Договора определяются взаимным соглашением Сторон или судом по требо</w:t>
      </w:r>
      <w:r>
        <w:t>ванию любой из Сторон Договора.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C97158">
      <w:pPr>
        <w:pStyle w:val="just"/>
      </w:pPr>
      <w:r>
        <w:t>12.1.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C97158">
      <w:pPr>
        <w:pStyle w:val="just"/>
      </w:pPr>
      <w:r>
        <w:t>12.2 После заключения настоящего Договора</w:t>
      </w:r>
      <w:r>
        <w:t xml:space="preserve"> предыдущие переговоры и документация Сторон по нему утрачивают силу.</w:t>
      </w:r>
    </w:p>
    <w:p w:rsidR="00000000" w:rsidRDefault="00C97158">
      <w:pPr>
        <w:pStyle w:val="just"/>
      </w:pPr>
      <w:r>
        <w:t>12.3. Все приложения, дополнения и протоколы к настоящему Договору являются его неотъемлемой частью, если это оговорено в указанных документах.</w:t>
      </w:r>
    </w:p>
    <w:p w:rsidR="00000000" w:rsidRDefault="00C97158">
      <w:pPr>
        <w:pStyle w:val="just"/>
      </w:pPr>
      <w:r>
        <w:t xml:space="preserve">12.4. Настоящий Договор составлен в _____ </w:t>
      </w:r>
      <w:r>
        <w:t xml:space="preserve">экземплярах </w:t>
      </w:r>
      <w:r>
        <w:rPr>
          <w:vertAlign w:val="superscript"/>
        </w:rPr>
        <w:t>1</w:t>
      </w:r>
      <w:r>
        <w:t xml:space="preserve"> , имеющих одинаковую юридическую силу, по __________ для каждой из Сторон и два для органа государственной регистрации.</w:t>
      </w:r>
    </w:p>
    <w:p w:rsidR="00000000" w:rsidRDefault="00C97158">
      <w:pPr>
        <w:pStyle w:val="just"/>
      </w:pPr>
      <w:r>
        <w:t>12.5. Неотъемлемой частью настоящего Договора являются:</w:t>
      </w:r>
    </w:p>
    <w:p w:rsidR="00000000" w:rsidRDefault="00C97158">
      <w:pPr>
        <w:pStyle w:val="just"/>
      </w:pPr>
      <w:r>
        <w:t>12.5.1. Передаточный акт с приложениями.</w:t>
      </w:r>
    </w:p>
    <w:p w:rsidR="00000000" w:rsidRDefault="00C97158">
      <w:pPr>
        <w:pStyle w:val="just"/>
      </w:pPr>
      <w:r>
        <w:t>12.5.2. _________________</w:t>
      </w:r>
      <w:r>
        <w:t>_____________.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13. АДРЕСА, РЕКВИЗИТЫ СТОРОН</w:t>
      </w:r>
    </w:p>
    <w:p w:rsidR="00000000" w:rsidRDefault="00C97158">
      <w:pPr>
        <w:pStyle w:val="just"/>
      </w:pPr>
      <w:r>
        <w:t>13.1. В случае изменения адреса места нахождения или обслуживающего банка Стороны Договора обязаны в ______-дневный срок уведомить об этом друг друга.</w:t>
      </w:r>
    </w:p>
    <w:p w:rsidR="00000000" w:rsidRDefault="00C97158">
      <w:pPr>
        <w:pStyle w:val="just"/>
      </w:pPr>
      <w:r>
        <w:t>13.2. Реквизиты Сторон: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HTML"/>
      </w:pPr>
      <w:r>
        <w:t xml:space="preserve">    Сторона 1:                     </w:t>
      </w:r>
      <w:r>
        <w:t xml:space="preserve">       Сторона 2:</w:t>
      </w:r>
    </w:p>
    <w:p w:rsidR="00000000" w:rsidRDefault="00C97158">
      <w:pPr>
        <w:pStyle w:val="HTML"/>
      </w:pPr>
      <w:r>
        <w:t>______________________________        _________________________________</w:t>
      </w:r>
    </w:p>
    <w:p w:rsidR="00000000" w:rsidRDefault="00C97158">
      <w:pPr>
        <w:pStyle w:val="HTML"/>
      </w:pPr>
      <w:r>
        <w:t>Адрес местонахождения: _______        Адрес местонахождения: __________</w:t>
      </w:r>
    </w:p>
    <w:p w:rsidR="00000000" w:rsidRDefault="00C97158">
      <w:pPr>
        <w:pStyle w:val="HTML"/>
      </w:pPr>
      <w:r>
        <w:t>Телефон: _____________________        Телефон: ________________________</w:t>
      </w:r>
    </w:p>
    <w:p w:rsidR="00000000" w:rsidRDefault="00C97158">
      <w:pPr>
        <w:pStyle w:val="HTML"/>
      </w:pPr>
      <w:r>
        <w:t>ИНН: _________________</w:t>
      </w:r>
      <w:r>
        <w:t>________        ИНН: ____________________________</w:t>
      </w:r>
    </w:p>
    <w:p w:rsidR="00000000" w:rsidRDefault="00C97158">
      <w:pPr>
        <w:pStyle w:val="HTML"/>
      </w:pPr>
      <w:r>
        <w:t>Расчетный счет N _____________        Расчетный счет N ________________</w:t>
      </w:r>
    </w:p>
    <w:p w:rsidR="00000000" w:rsidRDefault="00C97158">
      <w:pPr>
        <w:pStyle w:val="HTML"/>
      </w:pPr>
      <w:r>
        <w:t>в банке ______________________        в банке _________________________</w:t>
      </w:r>
    </w:p>
    <w:p w:rsidR="00000000" w:rsidRDefault="00C97158">
      <w:pPr>
        <w:pStyle w:val="HTML"/>
      </w:pPr>
      <w:r>
        <w:t>в г. _________________________        в г. ___________________</w:t>
      </w:r>
      <w:r>
        <w:t>_________</w:t>
      </w:r>
    </w:p>
    <w:p w:rsidR="00000000" w:rsidRDefault="00C97158">
      <w:pPr>
        <w:pStyle w:val="HTML"/>
      </w:pPr>
      <w:r>
        <w:t>кор. счет N __________________        кор. счет N _____________________</w:t>
      </w:r>
    </w:p>
    <w:p w:rsidR="00000000" w:rsidRDefault="00C97158">
      <w:pPr>
        <w:pStyle w:val="HTML"/>
      </w:pPr>
      <w:r>
        <w:t>БИК: _________________________        БИК: ____________________________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3"/>
        <w:rPr>
          <w:rFonts w:eastAsia="Times New Roman"/>
        </w:rPr>
      </w:pPr>
      <w:r>
        <w:rPr>
          <w:rFonts w:eastAsia="Times New Roman"/>
        </w:rPr>
        <w:t>14. ПОДПИСИ СТОРОН</w:t>
      </w:r>
    </w:p>
    <w:p w:rsidR="00000000" w:rsidRDefault="00C97158">
      <w:pPr>
        <w:pStyle w:val="HTML"/>
      </w:pPr>
      <w:r>
        <w:t xml:space="preserve">    ООО "____________________"            ООО "</w:t>
      </w:r>
      <w:r>
        <w:t>_____________________"</w:t>
      </w:r>
    </w:p>
    <w:p w:rsidR="00000000" w:rsidRDefault="00C97158">
      <w:pPr>
        <w:pStyle w:val="HTML"/>
      </w:pPr>
    </w:p>
    <w:p w:rsidR="00000000" w:rsidRDefault="00C97158">
      <w:pPr>
        <w:pStyle w:val="HTML"/>
      </w:pPr>
      <w:r>
        <w:t>_____________/___________/            _____________/____________/</w:t>
      </w:r>
    </w:p>
    <w:p w:rsidR="00000000" w:rsidRDefault="00C97158">
      <w:pPr>
        <w:pStyle w:val="HTML"/>
      </w:pPr>
      <w:r>
        <w:t>(подпись)    (Ф.И.О.)                  (подпись)      (Ф.И.О.)</w:t>
      </w:r>
    </w:p>
    <w:p w:rsidR="00000000" w:rsidRDefault="00C97158">
      <w:pPr>
        <w:pStyle w:val="HTML"/>
      </w:pPr>
      <w:r>
        <w:t>М.П.                                  М.П.</w:t>
      </w:r>
    </w:p>
    <w:p w:rsidR="00000000" w:rsidRDefault="00C97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158">
      <w:pPr>
        <w:pStyle w:val="sel"/>
        <w:divId w:val="446118774"/>
      </w:pPr>
      <w:r>
        <w:t>1 Согласно абз. 5 п. 24.2 Инструкции Банка России от 02.04.</w:t>
      </w:r>
      <w:r>
        <w:t>2010 N 135-И "О порядке принятия Банком России решения о государственной регистрации кредитных организаций и выдаче лицензий на осуществление банковских операций" для государственной регистрации создаваемой в результате слияния кредитной организации в Банк</w:t>
      </w:r>
      <w:r>
        <w:t xml:space="preserve"> России (Департамент лицензирования деятельности и финансового оздоровления кредитных организаций Банка России) договор представляется в двух экземплярах.</w:t>
      </w:r>
    </w:p>
    <w:p w:rsidR="00000000" w:rsidRDefault="00C97158">
      <w:pPr>
        <w:pStyle w:val="sel"/>
        <w:divId w:val="446118774"/>
      </w:pPr>
      <w:r>
        <w:t>2 Порядок уведомления кредиторов о принятом решении о реорганизации кредитной организации определяетс</w:t>
      </w:r>
      <w:r>
        <w:t>я общим собранием акционеров (участников) либо советом директоров (наблюдательным советом) кредитной организации, если уставом кредитной организации решение этого вопроса отнесено к его компетенции, и доводится до сведения кредиторов путем размещения соотв</w:t>
      </w:r>
      <w:r>
        <w:t xml:space="preserve">етствующей информации в местах, доступных для них в кредитной организации и во всех ее подразделениях. Кредитная организация обязана по требованию заинтересованного лица предоставить ему копию указанного решения. Плата, взимаемая кредитной организацией за </w:t>
      </w:r>
      <w:r>
        <w:t>предоставление такой копии, не может превышать затраты на ее изготовление (см. абз. 2 подп. 4 ст. 23.5 Федерального закона от 02.12.1990 N 395-1 "О банках и банковской деятельности").</w:t>
      </w:r>
    </w:p>
    <w:p w:rsidR="00000000" w:rsidRDefault="00C97158">
      <w:pPr>
        <w:pStyle w:val="sel"/>
        <w:divId w:val="446118774"/>
      </w:pPr>
      <w:r>
        <w:t>3 Перечень документов, представляемых для государственной регистрации со</w:t>
      </w:r>
      <w:r>
        <w:t>здаваемой в результате слияния кредитной организации в Банк России (Департамент лицензирования деятельности и финансового оздоровления кредитных организаций Банка России), установлен п. 24.2 Инструкции Банка России от 02.04.2010 N 135-И "О порядке принятия</w:t>
      </w:r>
      <w:r>
        <w:t xml:space="preserve"> Банком России решения о государственной регистрации кредитных организаций и выдаче лицензий на осуществление банковских операций".</w:t>
      </w:r>
    </w:p>
    <w:p w:rsidR="00000000" w:rsidRDefault="00C97158">
      <w:pPr>
        <w:pStyle w:val="sel"/>
        <w:divId w:val="446118774"/>
      </w:pPr>
      <w:r>
        <w:t>4 В соответствии с п. 1 ст. 26 Федерального закона от 08.02.1998 N 14-ФЗ "Об обществах с ограниченной ответственностью" уста</w:t>
      </w:r>
      <w:r>
        <w:t>вом общества может быть не предусмотрено право выхода участника из общества.</w:t>
      </w:r>
    </w:p>
    <w:p w:rsidR="00000000" w:rsidRDefault="00C97158">
      <w:pPr>
        <w:pStyle w:val="just"/>
        <w:divId w:val="446118774"/>
      </w:pPr>
      <w:r>
        <w:t>Право участника общества на выход из общества может быть предусмотрено уставом общества при его учреждении или при внесении изменений в его устав по решению общего собрания участн</w:t>
      </w:r>
      <w:r>
        <w:t>иков общества, принятому всеми участниками общества единогласно, если иное не предусмотрено федеральным законом.</w:t>
      </w:r>
    </w:p>
    <w:p w:rsidR="00000000" w:rsidRDefault="00C97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https://порядокправа.рф/obrazecy/dogovor_o_sliyanii_kreditnyx_organizacij_obshhestv_s_ogranichennoj_otvetstvennostyu.htm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58"/>
    <w:rsid w:val="00C9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4BFD1-9ECF-4F67-8A0C-E5C64EE5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118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liyanii_kreditnyx_organizacij_obshhestv_s_ogranichennoj_otvet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4205</Words>
  <Characters>23972</Characters>
  <Application>Microsoft Office Word</Application>
  <DocSecurity>0</DocSecurity>
  <Lines>199</Lines>
  <Paragraphs>56</Paragraphs>
  <ScaleCrop>false</ScaleCrop>
  <Company/>
  <LinksUpToDate>false</LinksUpToDate>
  <CharactersWithSpaces>28121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слиянии кредитных организаций - обществ с ограниченной ответственностью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2022-08-06T16:19:00Z</dcterms:created>
  <dcterms:modified xsi:type="dcterms:W3CDTF">2022-08-06T16:19:00Z</dcterms:modified>
</cp:coreProperties>
</file>