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30512">
      <w:pPr>
        <w:pStyle w:val="1"/>
        <w:rPr>
          <w:rFonts w:eastAsia="Times New Roman"/>
        </w:rPr>
      </w:pPr>
      <w:r>
        <w:rPr>
          <w:rFonts w:eastAsia="Times New Roman"/>
        </w:rPr>
        <w:t>Договор о секвестре (между юридическими лицами)</w:t>
      </w:r>
    </w:p>
    <w:p w:rsidR="00000000" w:rsidRDefault="00B30512">
      <w:pPr>
        <w:pStyle w:val="3"/>
        <w:rPr>
          <w:rFonts w:eastAsia="Times New Roman"/>
        </w:rPr>
      </w:pPr>
      <w:r>
        <w:rPr>
          <w:rFonts w:eastAsia="Times New Roman"/>
        </w:rPr>
        <w:t>ДОГОВОР N ______ о секвестре (между юридическими лицами)</w:t>
      </w:r>
    </w:p>
    <w:p w:rsidR="00000000" w:rsidRDefault="00B30512">
      <w:pPr>
        <w:pStyle w:val="left"/>
      </w:pPr>
      <w:r>
        <w:t>г. __________________</w:t>
      </w:r>
    </w:p>
    <w:p w:rsidR="00000000" w:rsidRDefault="00B30512">
      <w:pPr>
        <w:pStyle w:val="right"/>
      </w:pPr>
      <w:r>
        <w:t>"___"__________ ____ г.</w:t>
      </w:r>
    </w:p>
    <w:p w:rsidR="00000000" w:rsidRDefault="00B30512">
      <w:pPr>
        <w:spacing w:after="240"/>
        <w:rPr>
          <w:rFonts w:ascii="Times New Roman" w:eastAsia="Times New Roman" w:hAnsi="Times New Roman"/>
          <w:sz w:val="24"/>
          <w:szCs w:val="24"/>
        </w:rPr>
      </w:pPr>
    </w:p>
    <w:p w:rsidR="00000000" w:rsidRDefault="00B30512">
      <w:pPr>
        <w:pStyle w:val="just"/>
      </w:pPr>
      <w:r>
        <w:t>_____________________________________________________, далее именуем__ "Хранитель", в лице __________________________________, действующ___ на основании _________________________, и ____________________________________, далее именуем__ "Поклажедатель", в л</w:t>
      </w:r>
      <w:r>
        <w:t>ице ________________________________, действующ___ на основании _______________________________, и ______________________, далее именуем__ "Поклажедатель", в лице _____________________, действующ___ на основании __________________________, вместе именуемые</w:t>
      </w:r>
      <w:r>
        <w:t xml:space="preserve"> "Стороны", заключили настоящий Договор о нижеследующем:</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1. ПРЕДМЕТ ДОГОВОРА. ОБЩИЕ ПОЛОЖЕНИЯ</w:t>
      </w:r>
    </w:p>
    <w:p w:rsidR="00000000" w:rsidRDefault="00B30512">
      <w:pPr>
        <w:pStyle w:val="just"/>
      </w:pPr>
      <w:r>
        <w:t>1.1. По настоящему Договору Хранитель обязуется хранить вещь, являющуюся предметом спора между Поклажедателями и переданную ему Поклажедателями, и возвратить эту</w:t>
      </w:r>
      <w:r>
        <w:t xml:space="preserve"> вещь в сохранности тому из Поклажедателей, кому она будет присуждена по решению суда или по соглашению спорящих Сторон.</w:t>
      </w:r>
    </w:p>
    <w:p w:rsidR="00000000" w:rsidRDefault="00B30512">
      <w:pPr>
        <w:pStyle w:val="HTML"/>
      </w:pPr>
      <w:r>
        <w:t xml:space="preserve">    1.2. Поклажедатели    передают   на  хранение  по  настоящему  Договору</w:t>
      </w:r>
    </w:p>
    <w:p w:rsidR="00000000" w:rsidRDefault="00B30512">
      <w:pPr>
        <w:pStyle w:val="HTML"/>
      </w:pPr>
      <w:r>
        <w:t>следующее имущество (далее - "Вещь"): _____________________</w:t>
      </w:r>
      <w:r>
        <w:t>_______________.</w:t>
      </w:r>
    </w:p>
    <w:p w:rsidR="00000000" w:rsidRDefault="00B30512">
      <w:pPr>
        <w:pStyle w:val="HTML"/>
      </w:pPr>
      <w:r>
        <w:t>(наименование Вещи, индивидуализирующие</w:t>
      </w:r>
    </w:p>
    <w:p w:rsidR="00000000" w:rsidRDefault="00B30512">
      <w:pPr>
        <w:pStyle w:val="HTML"/>
      </w:pPr>
      <w:r>
        <w:t>ее признаки, прочее)</w:t>
      </w:r>
    </w:p>
    <w:p w:rsidR="00000000" w:rsidRDefault="00B30512">
      <w:pPr>
        <w:pStyle w:val="just"/>
      </w:pPr>
      <w:r>
        <w:t>1.3. Настоящий Договор заключен на срок до: _____________ (или: до вынесения судом решения о принадлежности спорной Вещи, до достижения Поклажедателями соглашения по поводу прина</w:t>
      </w:r>
      <w:r>
        <w:t>длежности спорной Вещи).</w:t>
      </w:r>
    </w:p>
    <w:p w:rsidR="00000000" w:rsidRDefault="00B30512">
      <w:pPr>
        <w:pStyle w:val="just"/>
      </w:pPr>
      <w:r>
        <w:t>1.4. Передача Вещи Поклажедателями на хранение Хранителю удостоверяется выдачей Поклажедателям следующего документа: _________, который возвращается Хранителю по окончании срока хранения.</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2. ОБЯЗАННОСТИ ХРАНИТЕЛЯ</w:t>
      </w:r>
    </w:p>
    <w:p w:rsidR="00000000" w:rsidRDefault="00B30512">
      <w:pPr>
        <w:pStyle w:val="just"/>
      </w:pPr>
      <w:r>
        <w:t>2.1. Хранитель об</w:t>
      </w:r>
      <w:r>
        <w:t>язуется:</w:t>
      </w:r>
    </w:p>
    <w:p w:rsidR="00000000" w:rsidRDefault="00B30512">
      <w:pPr>
        <w:pStyle w:val="just"/>
      </w:pPr>
      <w:r>
        <w:t>а) хранить Вещь в течение следующего времени: _____________________ (п. 1.3 настоящего Договора);</w:t>
      </w:r>
    </w:p>
    <w:p w:rsidR="00000000" w:rsidRDefault="00B30512">
      <w:pPr>
        <w:pStyle w:val="just"/>
      </w:pPr>
      <w:r>
        <w:lastRenderedPageBreak/>
        <w:t>б) принять для сохранности переданной ему Вещи меры, обязательность которых предусмотрена законом, иными правовыми актами или в установленном ими пор</w:t>
      </w:r>
      <w:r>
        <w:t>ядке (противопожарные, санитарные, охранные и т.п.);</w:t>
      </w:r>
    </w:p>
    <w:p w:rsidR="00000000" w:rsidRDefault="00B30512">
      <w:pPr>
        <w:pStyle w:val="just"/>
      </w:pPr>
      <w:r>
        <w:t>в) принять для сохранности Вещи также меры, соответствующие обычаям делового оборота и существу настоящего Договора, в том числе свойствам переданной на хранение Вещи;</w:t>
      </w:r>
    </w:p>
    <w:p w:rsidR="00000000" w:rsidRDefault="00B30512">
      <w:pPr>
        <w:pStyle w:val="just"/>
      </w:pPr>
      <w:r>
        <w:t>г) принять для сохранности Вещи доп</w:t>
      </w:r>
      <w:r>
        <w:t>олнительно следующие меры: _____________________;</w:t>
      </w:r>
    </w:p>
    <w:p w:rsidR="00000000" w:rsidRDefault="00B30512">
      <w:pPr>
        <w:pStyle w:val="just"/>
      </w:pPr>
      <w:r>
        <w:t>д) без согласия Поклажедателей не использовать переданную на хранение Вещь, а равно не предоставлять возможность пользования ею третьим лицам, за исключением случаев, когда пользование хранимой Вещью необхо</w:t>
      </w:r>
      <w:r>
        <w:t>димо для обеспечения ее сохранности и не противоречит настоящему Договору;</w:t>
      </w:r>
    </w:p>
    <w:p w:rsidR="00000000" w:rsidRDefault="00B30512">
      <w:pPr>
        <w:pStyle w:val="just"/>
      </w:pPr>
      <w:r>
        <w:t>е) незамедлительно уведомить Поклажедателей о необходимости изменения условий хранения Вещи, предусмотренных настоящим Договором, и дождаться их ответа.</w:t>
      </w:r>
    </w:p>
    <w:p w:rsidR="00000000" w:rsidRDefault="00B30512">
      <w:pPr>
        <w:pStyle w:val="just"/>
      </w:pPr>
      <w:r>
        <w:t xml:space="preserve">2.2. Если изменение условий </w:t>
      </w:r>
      <w:r>
        <w:t>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Поклажедателей.</w:t>
      </w:r>
    </w:p>
    <w:p w:rsidR="00000000" w:rsidRDefault="00B30512">
      <w:pPr>
        <w:pStyle w:val="just"/>
      </w:pPr>
      <w:r>
        <w:t xml:space="preserve">2.3. Если во время хранения возникла реальная угроза порчи Вещи, либо </w:t>
      </w:r>
      <w:r>
        <w:t>Вещь уже подверглась порче, либо возникли обстоятельства, не позволяющие обеспечить ее сохранность, а своевременного принятия мер со стороны Поклажедателей ожидать нельзя, Хранитель вправе самостоятельно продать Вещь или часть ее по цене, сложившейся в мес</w:t>
      </w:r>
      <w:r>
        <w:t>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3. ПЕРЕДАЧА ВЕЩИ НА ХРАНЕНИЕ ТРЕТЬЕМУ ЛИЦУ</w:t>
      </w:r>
    </w:p>
    <w:p w:rsidR="00000000" w:rsidRDefault="00B30512">
      <w:pPr>
        <w:pStyle w:val="just"/>
      </w:pPr>
      <w:r>
        <w:t>3.1. Хранитель не вправе без согласия Поклажедателей передавать Вещь на хранение третьему лицу, за исключением случаев, когда он вынужден к этому силой обстоятельств в интересах Поклажедателей и лишен возможности получить их согласие.</w:t>
      </w:r>
    </w:p>
    <w:p w:rsidR="00000000" w:rsidRDefault="00B30512">
      <w:pPr>
        <w:pStyle w:val="just"/>
      </w:pPr>
      <w:r>
        <w:t xml:space="preserve">3.2. О передаче Вещи </w:t>
      </w:r>
      <w:r>
        <w:t>на хранение третьему лицу Хранитель обязан незамедлительно уведомить Поклажедателей.</w:t>
      </w:r>
    </w:p>
    <w:p w:rsidR="00000000" w:rsidRDefault="00B30512">
      <w:pPr>
        <w:pStyle w:val="just"/>
      </w:pPr>
      <w:r>
        <w:t>3.3. При передаче Вещи на хранение третьему лицу условия настоящего Договора сохраняют силу, и Хранитель отвечает за действия третьего лица, которому он передал Вещь на хр</w:t>
      </w:r>
      <w:r>
        <w:t>анение, как за свои собственные.</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4. ВОЗНАГРАЖДЕНИЕ ЗА ХРАНЕНИЕ</w:t>
      </w:r>
    </w:p>
    <w:p w:rsidR="00000000" w:rsidRDefault="00B30512">
      <w:pPr>
        <w:pStyle w:val="just"/>
      </w:pPr>
      <w:r>
        <w:t>4.1. Вознаграждение за хранение составляет: _______________.</w:t>
      </w:r>
    </w:p>
    <w:p w:rsidR="00000000" w:rsidRDefault="00B30512">
      <w:pPr>
        <w:pStyle w:val="just"/>
      </w:pPr>
      <w:r>
        <w:t>4.2. Вознаграждение за хранение выплачивается Хранителю равными частями со следующей периодичностью: _______________ (или единоврем</w:t>
      </w:r>
      <w:r>
        <w:t>енно по окончании срока хранения).</w:t>
      </w:r>
    </w:p>
    <w:p w:rsidR="00000000" w:rsidRDefault="00B30512">
      <w:pPr>
        <w:pStyle w:val="just"/>
      </w:pPr>
      <w:r>
        <w:t>Вознаграждение выплачивается Хранителю обоими Поклажедателями в равных долях (иным образом по решению суда или соглашению Сторон).</w:t>
      </w:r>
    </w:p>
    <w:p w:rsidR="00000000" w:rsidRDefault="00B30512">
      <w:pPr>
        <w:pStyle w:val="just"/>
      </w:pPr>
      <w:r>
        <w:t>4.3. При просрочке уплаты вознаграждения за хранение более чем на половину периода, за кот</w:t>
      </w:r>
      <w:r>
        <w:t>орый оно должно быть уплачено, Хранитель вправе отказаться от исполнения настоящего Договора и потребовать от Поклажедателей немедленно забрать сданную на хранение Вещь.</w:t>
      </w:r>
    </w:p>
    <w:p w:rsidR="00000000" w:rsidRDefault="00B30512">
      <w:pPr>
        <w:pStyle w:val="just"/>
      </w:pPr>
      <w:r>
        <w:t xml:space="preserve">4.4. Если хранение прекращается до истечения обусловленного срока по обстоятельствам, </w:t>
      </w:r>
      <w:r>
        <w:t>за которые Хранитель не отвечает, он имеет право на соразмерную часть вознаграждения, а в случае, предусмотренном п. 2.2 настоящего Договора, - на всю сумму вознаграждения.</w:t>
      </w:r>
    </w:p>
    <w:p w:rsidR="00000000" w:rsidRDefault="00B30512">
      <w:pPr>
        <w:pStyle w:val="just"/>
      </w:pPr>
      <w:r>
        <w:t>4.5. Если хранение прекращается досрочно по обстоятельствам, за которые Хранитель о</w:t>
      </w:r>
      <w:r>
        <w:t>твечает, он не вправе требовать вознаграждения за хранение, а полученные в счет этого вознаграждения суммы должен вернуть Поклажедателям.</w:t>
      </w:r>
    </w:p>
    <w:p w:rsidR="00000000" w:rsidRDefault="00B30512">
      <w:pPr>
        <w:pStyle w:val="just"/>
      </w:pPr>
      <w:r>
        <w:t>4.6. Если по истечении срока хранения находящаяся на хранении Вещь не взята обратно Поклажедателями (тем Поклажедателе</w:t>
      </w:r>
      <w:r>
        <w:t>м, которому Вещь присуждена решением суда или соглашением Сторон), они обязуются уплатить Хранителю соразмерное вознаграждение за дальнейшее хранение Вещи.</w:t>
      </w:r>
    </w:p>
    <w:p w:rsidR="00000000" w:rsidRDefault="00B30512">
      <w:pPr>
        <w:pStyle w:val="just"/>
      </w:pPr>
      <w:r>
        <w:t>4.7. Расходы Хранителя на хранение Вещи включаются в вознаграждение за хранение.</w:t>
      </w:r>
    </w:p>
    <w:p w:rsidR="00000000" w:rsidRDefault="00B30512">
      <w:pPr>
        <w:pStyle w:val="just"/>
      </w:pPr>
      <w:r>
        <w:t>4.8. Расходы на хра</w:t>
      </w:r>
      <w:r>
        <w:t xml:space="preserve">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Поклажедатели дали согласие на эти расходы или одобрили их впоследствии, а </w:t>
      </w:r>
      <w:r>
        <w:t>также в других случаях, предусмотренных законом и иными правовыми актами.</w:t>
      </w:r>
    </w:p>
    <w:p w:rsidR="00000000" w:rsidRDefault="00B30512">
      <w:pPr>
        <w:pStyle w:val="just"/>
      </w:pPr>
      <w:r>
        <w:t>4.9. При необходимости произвести чрезвычайные расходы Хранитель обязан запросить Поклажедателей о согласии на эти расходы. Если Поклажедатели не сообщат о своем несогласии в срок, у</w:t>
      </w:r>
      <w:r>
        <w:t>казанный Хранителем, или в течение нормально необходимого для ответа времени, будет считаться, что они согласны на чрезвычайные расходы.</w:t>
      </w:r>
    </w:p>
    <w:p w:rsidR="00000000" w:rsidRDefault="00B30512">
      <w:pPr>
        <w:pStyle w:val="just"/>
      </w:pPr>
      <w:r>
        <w:t xml:space="preserve">Если Хранитель произвел чрезвычайные расходы на хранение, не получив предварительного согласия от Поклажедателей, хотя </w:t>
      </w:r>
      <w:r>
        <w:t>по обстоятельствам дела это было возможно, и Поклажедатели впоследствии их не одобрили,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000000" w:rsidRDefault="00B30512">
      <w:pPr>
        <w:pStyle w:val="just"/>
      </w:pPr>
      <w:r>
        <w:t>4.10. Чрезвы</w:t>
      </w:r>
      <w:r>
        <w:t>чайные расходы возмещаются Поклажедателями сверх вознаграждения за хранение.</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5. ОБЯЗАННОСТЬ ПОКЛАЖЕДАТЕЛЕЙ ВЗЯТЬ ВЕЩЬ ОБРАТНО</w:t>
      </w:r>
    </w:p>
    <w:p w:rsidR="00000000" w:rsidRDefault="00B30512">
      <w:pPr>
        <w:pStyle w:val="just"/>
      </w:pPr>
      <w:r>
        <w:t>5.1. По истечении срока хранения Поклажедатели (или Поклажедатель, которому Вещь присуждена решением суда или соглашением Сторон)</w:t>
      </w:r>
      <w:r>
        <w:t xml:space="preserve"> обязуются немедленно забрать переданную на хранение Вещь.</w:t>
      </w:r>
    </w:p>
    <w:p w:rsidR="00000000" w:rsidRDefault="00B30512">
      <w:pPr>
        <w:pStyle w:val="just"/>
      </w:pPr>
      <w:r>
        <w:t>5.2. При неисполнении Поклажедателями своей обязанности взять Вещь обратно, в том числе при уклонении от получения Вещи, Хранитель вправе, после письменного предупреждения Поклажедателей, самостоят</w:t>
      </w:r>
      <w:r>
        <w:t>ельно продать Вещь по цене, сложившейся в месте хранения, а если стоимость Вещи по оценке превышает сто установленных законом минимальных размеров оплаты труда, - продать ее с аукциона в порядке, предусмотренном статьями 447 - 449 Гражданского кодекса Росс</w:t>
      </w:r>
      <w:r>
        <w:t>ийской Федерации.</w:t>
      </w:r>
    </w:p>
    <w:p w:rsidR="00000000" w:rsidRDefault="00B30512">
      <w:pPr>
        <w:pStyle w:val="just"/>
      </w:pPr>
      <w:r>
        <w:t>5.3. Сумма, вырученная от продажи Вещи, передается Поклажедателям, за вычетом сумм, причитающихся Хранителю, в том числе его расходов по продаже Вещи.</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6. ОБЯЗАННОСТЬ ХРАНИТЕЛЯ ВОЗВРАТИТЬ ВЕЩЬ</w:t>
      </w:r>
    </w:p>
    <w:p w:rsidR="00000000" w:rsidRDefault="00B30512">
      <w:pPr>
        <w:pStyle w:val="just"/>
      </w:pPr>
      <w:r>
        <w:t>6.1. Хранитель обязан возвратить Поклажедател</w:t>
      </w:r>
      <w:r>
        <w:t>ям (Поклажедателю) ту самую Вещь, которая была передана на хранение.</w:t>
      </w:r>
    </w:p>
    <w:p w:rsidR="00000000" w:rsidRDefault="00B30512">
      <w:pPr>
        <w:pStyle w:val="just"/>
      </w:pPr>
      <w:r>
        <w:t>6.2.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w:t>
      </w:r>
      <w:r>
        <w:t>е естественных свойств.</w:t>
      </w:r>
    </w:p>
    <w:p w:rsidR="00000000" w:rsidRDefault="00B30512">
      <w:pPr>
        <w:pStyle w:val="just"/>
      </w:pPr>
      <w:r>
        <w:t>6.3. Одновременно с возвратом Вещи Хранитель обязан передать плоды и доходы, полученные за время ее хранения.</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7. ОТВЕТСТВЕННОСТЬ ХРАНИТЕЛЯ</w:t>
      </w:r>
    </w:p>
    <w:p w:rsidR="00000000" w:rsidRDefault="00B30512">
      <w:pPr>
        <w:pStyle w:val="just"/>
      </w:pPr>
      <w:r>
        <w:t>7.1. Хранитель отвечает за утрату, недостачу или повреждение Вещи,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w:t>
      </w:r>
      <w:r>
        <w:t xml:space="preserve"> знать, либо в результате умысла или грубой неосторожности Поклажедателей или одного из Поклажедателей.</w:t>
      </w:r>
    </w:p>
    <w:p w:rsidR="00000000" w:rsidRDefault="00B30512">
      <w:pPr>
        <w:pStyle w:val="just"/>
      </w:pPr>
      <w:r>
        <w:t xml:space="preserve">7.2. За утрату, недостачу или повреждение принятой на хранение Вещи, после того как наступила обязанность Поклажедателей (Поклажедателя) взять эту Вещь </w:t>
      </w:r>
      <w:r>
        <w:t>обратно, Хранитель отвечает лишь при наличии со стороны Хранителя умысла или грубой неосторожности.</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8. РАЗМЕР ОТВЕТСТВЕННОСТИ ХРАНИТЕЛЯ. ВОЗМЕЩЕНИЕ ПРИЧИНЕННЫХ ХРАНИТЕЛЮ УБЫТКОВ</w:t>
      </w:r>
    </w:p>
    <w:p w:rsidR="00000000" w:rsidRDefault="00B30512">
      <w:pPr>
        <w:pStyle w:val="just"/>
      </w:pPr>
      <w:r>
        <w:t xml:space="preserve">8.1. Убытки, причиненные Поклажедателям утратой, недостачей или повреждением </w:t>
      </w:r>
      <w:r>
        <w:t>Вещи, возмещаются Хранителем в соответствии со ст. 393 Гражданского кодекса Российской Федерации, если законом не предусмотрено иное.</w:t>
      </w:r>
    </w:p>
    <w:p w:rsidR="00000000" w:rsidRDefault="00B30512">
      <w:pPr>
        <w:pStyle w:val="just"/>
      </w:pPr>
      <w:r>
        <w:t>8.2. В случае когда в результате повреждения, за которое Хранитель отвечает, качество Вещи изменилось настолько, что она н</w:t>
      </w:r>
      <w:r>
        <w:t>е может быть использована по первоначальному назначению, Поклажедатели вправе от нее отказаться и потребовать от Хранителя возмещения стоимости этой Вещи, а также других убытков, если иное не предусмотрено законом.</w:t>
      </w:r>
    </w:p>
    <w:p w:rsidR="00000000" w:rsidRDefault="00B30512">
      <w:pPr>
        <w:pStyle w:val="just"/>
      </w:pPr>
      <w:r>
        <w:t>8.3. Поклажедатели обязаны возместить Хра</w:t>
      </w:r>
      <w:r>
        <w:t>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9. ФОРС-МАЖОР</w:t>
      </w:r>
    </w:p>
    <w:p w:rsidR="00000000" w:rsidRDefault="00B30512">
      <w:pPr>
        <w:pStyle w:val="just"/>
      </w:pPr>
      <w:r>
        <w:t>9.1. Сторона освобождается от ответственности за частичное или полное неисполнение об</w:t>
      </w:r>
      <w:r>
        <w:t>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непредотвратимых при настоящих условиях обстоятельств. К таким обстоятельствам не относятся, в частности,</w:t>
      </w:r>
      <w:r>
        <w:t xml:space="preserve"> нарушение обязанностей со стороны контрагентов должника, отсутствие у должника необходимых денежных средств.</w:t>
      </w:r>
    </w:p>
    <w:p w:rsidR="00000000" w:rsidRDefault="00B30512">
      <w:pPr>
        <w:pStyle w:val="just"/>
      </w:pPr>
      <w:r>
        <w:t>9.2. При наступлении обстоятельств, указанных в п. 9.1 настоящего Договора, каждая Сторона должна без промедления известить о них в письменном вид</w:t>
      </w:r>
      <w:r>
        <w:t>е другие Стороны.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w:t>
      </w:r>
      <w:r>
        <w:t>тоящему Договору.</w:t>
      </w:r>
    </w:p>
    <w:p w:rsidR="00000000" w:rsidRDefault="00B30512">
      <w:pPr>
        <w:pStyle w:val="just"/>
      </w:pPr>
      <w:r>
        <w:t>9.3. Если Сторона не направит или несвоевременно направит извещение, предусмотренное в п. 9.2 настоящего Договора, то она обязана возместить другим Сторонам понесенные ими убытки.</w:t>
      </w:r>
    </w:p>
    <w:p w:rsidR="00000000" w:rsidRDefault="00B30512">
      <w:pPr>
        <w:pStyle w:val="just"/>
      </w:pPr>
      <w:r>
        <w:t>9.4. Если наступившие обстоятельства, перечисленные в п. 9</w:t>
      </w:r>
      <w:r>
        <w:t>.1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10. ПРЕКРАЩЕНИЕ ХРАНЕНИЯ ПО ТРЕБОВАНИЮ ПОКЛАЖЕД</w:t>
      </w:r>
      <w:r>
        <w:rPr>
          <w:rFonts w:eastAsia="Times New Roman"/>
        </w:rPr>
        <w:t>АТЕЛЕЙ</w:t>
      </w:r>
    </w:p>
    <w:p w:rsidR="00000000" w:rsidRDefault="00B30512">
      <w:pPr>
        <w:pStyle w:val="just"/>
      </w:pPr>
      <w:r>
        <w:t>10.1. Хранитель обязан по первому требованию обоих Поклажедателей или того Поклажедателя, которому Вещь присуждена решением суда или соглашением Сторон, возвратить принятую на хранение Вещь, даже если предусмотренный настоящим Договором срок ее хран</w:t>
      </w:r>
      <w:r>
        <w:t>ения еще не истек.</w:t>
      </w:r>
    </w:p>
    <w:p w:rsidR="00000000" w:rsidRDefault="00B30512">
      <w:pPr>
        <w:spacing w:after="240"/>
        <w:rPr>
          <w:rFonts w:ascii="Times New Roman" w:eastAsia="Times New Roman" w:hAnsi="Times New Roman"/>
          <w:sz w:val="24"/>
          <w:szCs w:val="24"/>
        </w:rPr>
      </w:pPr>
    </w:p>
    <w:p w:rsidR="00000000" w:rsidRDefault="00B30512">
      <w:pPr>
        <w:pStyle w:val="3"/>
        <w:rPr>
          <w:rFonts w:eastAsia="Times New Roman"/>
        </w:rPr>
      </w:pPr>
      <w:r>
        <w:rPr>
          <w:rFonts w:eastAsia="Times New Roman"/>
        </w:rPr>
        <w:t>11. ЗАКЛЮЧИТЕЛЬНЫЕ ПОЛОЖЕНИЯ</w:t>
      </w:r>
    </w:p>
    <w:p w:rsidR="00000000" w:rsidRDefault="00B30512">
      <w:pPr>
        <w:pStyle w:val="just"/>
      </w:pPr>
      <w:r>
        <w:t>11.1.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надлежаще уполномоченными на то представителям</w:t>
      </w:r>
      <w:r>
        <w:t>и Сторон.</w:t>
      </w:r>
    </w:p>
    <w:p w:rsidR="00000000" w:rsidRDefault="00B30512">
      <w:pPr>
        <w:pStyle w:val="just"/>
      </w:pPr>
      <w:r>
        <w:t>11.2.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w:t>
      </w:r>
      <w:r>
        <w:t xml:space="preserve"> по месту нахождения Сторон с получением под расписку соответствующими должностными лицами.</w:t>
      </w:r>
    </w:p>
    <w:p w:rsidR="00000000" w:rsidRDefault="00B30512">
      <w:pPr>
        <w:pStyle w:val="just"/>
      </w:pPr>
      <w:r>
        <w:t>11.3. Настоящий Договор составлен в трех экземплярах, имеющих одинаковую юридическую силу, по одному экземпляру для каждой из Сторон.</w:t>
      </w:r>
    </w:p>
    <w:p w:rsidR="00000000" w:rsidRDefault="00B30512">
      <w:pPr>
        <w:pStyle w:val="just"/>
      </w:pPr>
      <w:r>
        <w:t>11.4 Настоящий Договор вступае</w:t>
      </w:r>
      <w:r>
        <w:t>т в силу с момента передачи Вещи Поклажедателями Хранителю.</w:t>
      </w:r>
    </w:p>
    <w:p w:rsidR="00000000" w:rsidRDefault="00B30512">
      <w:pPr>
        <w:spacing w:after="240"/>
        <w:rPr>
          <w:rFonts w:ascii="Times New Roman" w:eastAsia="Times New Roman" w:hAnsi="Times New Roman"/>
          <w:sz w:val="24"/>
          <w:szCs w:val="24"/>
        </w:rPr>
      </w:pPr>
    </w:p>
    <w:p w:rsidR="00000000" w:rsidRDefault="00B30512">
      <w:pPr>
        <w:pStyle w:val="HTML"/>
      </w:pPr>
      <w:r>
        <w:t xml:space="preserve">                 12. АДРЕСА И БАНКОВСКИЕ РЕКВИЗИТЫ СТОРОН</w:t>
      </w:r>
    </w:p>
    <w:p w:rsidR="00000000" w:rsidRDefault="00B30512">
      <w:pPr>
        <w:pStyle w:val="HTML"/>
      </w:pPr>
    </w:p>
    <w:p w:rsidR="00000000" w:rsidRDefault="00B30512">
      <w:pPr>
        <w:pStyle w:val="HTML"/>
      </w:pPr>
      <w:r>
        <w:t>Хранитель: ____________________________________________________________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p>
    <w:p w:rsidR="00000000" w:rsidRDefault="00B30512">
      <w:pPr>
        <w:pStyle w:val="HTML"/>
      </w:pPr>
      <w:r>
        <w:t>_____________________/_____________________</w:t>
      </w:r>
    </w:p>
    <w:p w:rsidR="00000000" w:rsidRDefault="00B30512">
      <w:pPr>
        <w:pStyle w:val="HTML"/>
      </w:pPr>
      <w:r>
        <w:t>(подпись)               (Ф.И.О.)</w:t>
      </w:r>
    </w:p>
    <w:p w:rsidR="00000000" w:rsidRDefault="00B30512">
      <w:pPr>
        <w:pStyle w:val="HTML"/>
      </w:pPr>
      <w:r>
        <w:t>М.П.</w:t>
      </w:r>
    </w:p>
    <w:p w:rsidR="00000000" w:rsidRDefault="00B30512">
      <w:pPr>
        <w:pStyle w:val="HTML"/>
      </w:pPr>
    </w:p>
    <w:p w:rsidR="00000000" w:rsidRDefault="00B30512">
      <w:pPr>
        <w:pStyle w:val="HTML"/>
      </w:pPr>
      <w:r>
        <w:t>Поклажедатель: _____</w:t>
      </w:r>
      <w:r>
        <w:t>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p>
    <w:p w:rsidR="00000000" w:rsidRDefault="00B30512">
      <w:pPr>
        <w:pStyle w:val="HTML"/>
      </w:pPr>
      <w:r>
        <w:t>____________________/_____________________</w:t>
      </w:r>
    </w:p>
    <w:p w:rsidR="00000000" w:rsidRDefault="00B30512">
      <w:pPr>
        <w:pStyle w:val="HTML"/>
      </w:pPr>
      <w:r>
        <w:t>(подпись</w:t>
      </w:r>
      <w:r>
        <w:t>)               (Ф.И.О.)</w:t>
      </w:r>
    </w:p>
    <w:p w:rsidR="00000000" w:rsidRDefault="00B30512">
      <w:pPr>
        <w:pStyle w:val="HTML"/>
      </w:pPr>
      <w:r>
        <w:t>М.П.</w:t>
      </w:r>
    </w:p>
    <w:p w:rsidR="00000000" w:rsidRDefault="00B30512">
      <w:pPr>
        <w:pStyle w:val="HTML"/>
      </w:pPr>
    </w:p>
    <w:p w:rsidR="00000000" w:rsidRDefault="00B30512">
      <w:pPr>
        <w:pStyle w:val="HTML"/>
      </w:pPr>
      <w:r>
        <w:t>Поклажедатель: ________________________________________________________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r>
        <w:t>___________________________________________________________________________</w:t>
      </w:r>
    </w:p>
    <w:p w:rsidR="00000000" w:rsidRDefault="00B30512">
      <w:pPr>
        <w:pStyle w:val="HTML"/>
      </w:pPr>
    </w:p>
    <w:p w:rsidR="00000000" w:rsidRDefault="00B30512">
      <w:pPr>
        <w:pStyle w:val="HTML"/>
      </w:pPr>
      <w:r>
        <w:t>_____________________/_____________________</w:t>
      </w:r>
    </w:p>
    <w:p w:rsidR="00000000" w:rsidRDefault="00B30512">
      <w:pPr>
        <w:pStyle w:val="HTML"/>
      </w:pPr>
      <w:r>
        <w:t>(подпись)               (Ф.И.О.)</w:t>
      </w:r>
    </w:p>
    <w:p w:rsidR="00000000" w:rsidRDefault="00B30512">
      <w:pPr>
        <w:pStyle w:val="HTML"/>
      </w:pPr>
      <w:r>
        <w:t>М.П.</w:t>
      </w:r>
    </w:p>
    <w:p w:rsidR="00000000" w:rsidRDefault="00B3051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https://порядокправа.рф/obrazecy/dogovor_o_sekvestre_mezhdu_yuridicheskimi_licami.htm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30512"/>
    <w:rsid w:val="00B30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22F37BE-9E34-433C-B0AB-74DE8226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sekvestre_mezhdu_yuridicheskimi_lic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1961</Words>
  <Characters>11180</Characters>
  <Application>Microsoft Office Word</Application>
  <DocSecurity>0</DocSecurity>
  <Lines>93</Lines>
  <Paragraphs>26</Paragraphs>
  <ScaleCrop>false</ScaleCrop>
  <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секвестре (между юридическими лицами) - DOC</dc:title>
  <dc:subject/>
  <dc:creator>Максим Давыдченков</dc:creator>
  <cp:keywords/>
  <dc:description/>
  <cp:lastModifiedBy>Максим Давыдченков</cp:lastModifiedBy>
  <cp:revision>2</cp:revision>
  <dcterms:created xsi:type="dcterms:W3CDTF">2022-08-06T16:18:00Z</dcterms:created>
  <dcterms:modified xsi:type="dcterms:W3CDTF">2022-08-06T16:18:00Z</dcterms:modified>
</cp:coreProperties>
</file>