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2428">
      <w:pPr>
        <w:pStyle w:val="1"/>
        <w:rPr>
          <w:rFonts w:eastAsia="Times New Roman"/>
        </w:rPr>
      </w:pPr>
      <w:r>
        <w:rPr>
          <w:rFonts w:eastAsia="Times New Roman"/>
        </w:rPr>
        <w:t>Договор о предоставлении в пользование и обслуживании личной банковской карты</w:t>
      </w:r>
    </w:p>
    <w:p w:rsidR="00000000" w:rsidRDefault="00082428">
      <w:pPr>
        <w:pStyle w:val="3"/>
        <w:rPr>
          <w:rFonts w:eastAsia="Times New Roman"/>
        </w:rPr>
      </w:pPr>
      <w:r>
        <w:rPr>
          <w:rFonts w:eastAsia="Times New Roman"/>
        </w:rPr>
        <w:t>Договор N __ о предоставлении в пользование банковских карт</w:t>
      </w:r>
    </w:p>
    <w:p w:rsidR="00000000" w:rsidRDefault="00082428">
      <w:pPr>
        <w:pStyle w:val="left"/>
      </w:pPr>
      <w:r>
        <w:t>г. Москва</w:t>
      </w:r>
    </w:p>
    <w:p w:rsidR="00000000" w:rsidRDefault="00082428">
      <w:pPr>
        <w:pStyle w:val="right"/>
      </w:pPr>
      <w:r>
        <w:t>"___" ______________ 20__ г.</w:t>
      </w:r>
    </w:p>
    <w:p w:rsidR="00000000" w:rsidRDefault="00082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428">
      <w:pPr>
        <w:pStyle w:val="just"/>
      </w:pPr>
      <w:r>
        <w:t>Коммерческий банк "______________", именуемый в дальнейшем "Банк"</w:t>
      </w:r>
      <w:r>
        <w:t>, в лице ________________, действующего на основании _______________, с одной стороны, и __________________, именуемый в дальнейшем "Клиент", с другой стороны, заключили настоящий договор (далее - Договор) о следующем.</w:t>
      </w:r>
    </w:p>
    <w:p w:rsidR="00000000" w:rsidRDefault="00082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42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82428">
      <w:pPr>
        <w:pStyle w:val="just"/>
      </w:pPr>
      <w:r>
        <w:t>1.1. Настоящий Д</w:t>
      </w:r>
      <w:r>
        <w:t>оговор устанавливает и регулирует взаимоотношения между Банком и Клиентом - физическим лицом - резидентом и нерезидентом Российской Федерации при предоставлении Банком в пользование Клиенту международной расчетной банковской карты VISA (Gold, Classic, Elec</w:t>
      </w:r>
      <w:r>
        <w:t>tron), MasterCard EXTENSION (Gold, Standart, Cirrus/Maestro) Банка (далее - Карта); определяет порядок и условия выпуска Банком Карты, открытия Клиенту банковского счета, расчетно-кассового обслуживания при совершении операций с использованием выпущенной К</w:t>
      </w:r>
      <w:r>
        <w:t>арты.</w:t>
      </w:r>
    </w:p>
    <w:p w:rsidR="00000000" w:rsidRDefault="00082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428">
      <w:pPr>
        <w:pStyle w:val="3"/>
        <w:rPr>
          <w:rFonts w:eastAsia="Times New Roman"/>
        </w:rPr>
      </w:pPr>
      <w:r>
        <w:rPr>
          <w:rFonts w:eastAsia="Times New Roman"/>
        </w:rPr>
        <w:t>2. Определения, термины и понятия</w:t>
      </w:r>
    </w:p>
    <w:p w:rsidR="00000000" w:rsidRDefault="00082428">
      <w:pPr>
        <w:pStyle w:val="just"/>
      </w:pPr>
      <w:r>
        <w:t xml:space="preserve">2.1. Авторизация (авторизационный запрос) - разрешение, предоставляемое эмитентом для проведения операции с использованием Карты и порождающее его обязательство по исполнению представленных документов, составленных </w:t>
      </w:r>
      <w:r>
        <w:t>с использованием Карты. Авторизационный запрос производится с целью определения достаточности средств на Карте держателя для совершения операции по Карте.</w:t>
      </w:r>
    </w:p>
    <w:p w:rsidR="00000000" w:rsidRDefault="00082428">
      <w:pPr>
        <w:pStyle w:val="just"/>
      </w:pPr>
      <w:r>
        <w:t>2.2. Баланс - остаток на счете за вычетом суммы задолженности по овердрафтам, и сумм операций, соверш</w:t>
      </w:r>
      <w:r>
        <w:t>енных с использованием основной и дополнительных Карт, расчеты по которым еще не произведены по счету.</w:t>
      </w:r>
    </w:p>
    <w:p w:rsidR="00000000" w:rsidRDefault="00082428">
      <w:pPr>
        <w:pStyle w:val="just"/>
      </w:pPr>
      <w:r>
        <w:t>2.3. Держатель Карты (держатель) - Клиент и/или представитель, чье имя указано на лицевой стороне Карты, и чья подпись стоит на обратной стороне Карты, и</w:t>
      </w:r>
      <w:r>
        <w:t>спользующий Карту в соответствии с настоящим Договором.</w:t>
      </w:r>
    </w:p>
    <w:p w:rsidR="00000000" w:rsidRDefault="00082428">
      <w:pPr>
        <w:pStyle w:val="just"/>
      </w:pPr>
      <w:r>
        <w:t>2.4. Карта - расчетная банковская карта, выпускаемая на имя Клиента/представителя в соответствии с заявлением Клиента на выпуск банковской карты (Приложение N 2 к настоящему Договору) (далее - Заявлен</w:t>
      </w:r>
      <w:r>
        <w:t xml:space="preserve">ие). Карта является инструментом безналичных расчетов и предназначена для совершения операций ее держателем в пределах </w:t>
      </w:r>
      <w:r>
        <w:lastRenderedPageBreak/>
        <w:t>установленной Банком суммы денежных средств (расходного лимита), расчеты по которым осуществляются за счет денежных средств Клиента, нахо</w:t>
      </w:r>
      <w:r>
        <w:t>дящихся на его банковском счете.</w:t>
      </w:r>
    </w:p>
    <w:p w:rsidR="00000000" w:rsidRDefault="00082428">
      <w:pPr>
        <w:pStyle w:val="just"/>
      </w:pPr>
      <w:r>
        <w:t>2.4.1. Основная Карта - Карта, открытая Клиенту и являющаяся первой открытой Картой по отношению к другим дополнительным картам.</w:t>
      </w:r>
    </w:p>
    <w:p w:rsidR="00000000" w:rsidRDefault="00082428">
      <w:pPr>
        <w:pStyle w:val="just"/>
      </w:pPr>
      <w:r>
        <w:t xml:space="preserve">2.4.2. Дополнительная Карта - Карта, выпущенная дополнительно к основной Карте на имя Клиента </w:t>
      </w:r>
      <w:r>
        <w:t>или представителя, позволяющая распоряжаться денежными средствами, размещенными на счете, в пределах платежного лимита. Дополнительная Карта имеет единый счет с основной Картой.</w:t>
      </w:r>
    </w:p>
    <w:p w:rsidR="00000000" w:rsidRDefault="00082428">
      <w:pPr>
        <w:pStyle w:val="just"/>
      </w:pPr>
      <w:r>
        <w:t>2.5. Клиент (владелец счета) - физическое лицо, заключившее с Банком настоящий</w:t>
      </w:r>
      <w:r>
        <w:t xml:space="preserve"> Договор, на имя которого выпущена основная Карта и открыт счет в Банке, предусматривающий осуществление операций с использованием Карты или ее реквизитов.</w:t>
      </w:r>
    </w:p>
    <w:p w:rsidR="00000000" w:rsidRDefault="00082428">
      <w:pPr>
        <w:pStyle w:val="just"/>
      </w:pPr>
      <w:r>
        <w:t>2.6. Неразрешенный овердрафт - задолженность держателя перед Банком, носящая разовый характер, возни</w:t>
      </w:r>
      <w:r>
        <w:t>кшая при недостаточности или отсутствии средств на счете держателя, необходимых для завершения расчетов по допущенным к проведению и совершенным с соблюдением правил платежных систем операциям в следующих случаях:</w:t>
      </w:r>
    </w:p>
    <w:p w:rsidR="00000000" w:rsidRDefault="00082428">
      <w:pPr>
        <w:pStyle w:val="just"/>
      </w:pPr>
      <w:r>
        <w:t xml:space="preserve">- при проведении по Карте предусмотренных </w:t>
      </w:r>
      <w:r>
        <w:t>правилами международных платежных систем операций без авторизации;</w:t>
      </w:r>
    </w:p>
    <w:p w:rsidR="00000000" w:rsidRDefault="00082428">
      <w:pPr>
        <w:pStyle w:val="just"/>
      </w:pPr>
      <w:r>
        <w:t>- в результате образования курсовых разниц, возникающих по причине несовпадения даты ввода данных по операции в компьютерную систему и даты ее совершения;</w:t>
      </w:r>
    </w:p>
    <w:p w:rsidR="00000000" w:rsidRDefault="00082428">
      <w:pPr>
        <w:pStyle w:val="just"/>
      </w:pPr>
      <w:r>
        <w:t>- технических сбоев программного о</w:t>
      </w:r>
      <w:r>
        <w:t>беспечения платежных систем.</w:t>
      </w:r>
    </w:p>
    <w:p w:rsidR="00000000" w:rsidRDefault="00082428">
      <w:pPr>
        <w:pStyle w:val="just"/>
      </w:pPr>
      <w:r>
        <w:t>2.7. Операция - безналичная оплата товаров и услуг в торгово-сервисных предприятиях и через банкоматы, получение наличных денежных средств в пунктах выдачи наличных (далее - ПВН) и банкоматах, а также иные операции, совершенные</w:t>
      </w:r>
      <w:r>
        <w:t xml:space="preserve"> с использованием Карты и/или ее реквизитов.</w:t>
      </w:r>
    </w:p>
    <w:p w:rsidR="00000000" w:rsidRDefault="00082428">
      <w:pPr>
        <w:pStyle w:val="just"/>
      </w:pPr>
      <w:r>
        <w:t>2.8. Представитель - физическое лицо, заявленное Клиентом, на имя которого в соответствии с Заявлением владельца счета выпущена дополнительная Карта, не являющееся владельцем счета и имеющее право на распоряжени</w:t>
      </w:r>
      <w:r>
        <w:t>е денежными средствами, находящимися на счете в пределах платежного лимита.</w:t>
      </w:r>
    </w:p>
    <w:p w:rsidR="00000000" w:rsidRDefault="00082428">
      <w:pPr>
        <w:pStyle w:val="just"/>
      </w:pPr>
      <w:r>
        <w:t>2.9. Персональный идентификационный номер (далее - ПИН) - специальный цифровой код, служащий для идентификации держателя при проведении операций с использованием электронного обору</w:t>
      </w:r>
      <w:r>
        <w:t>дования. ПИН известен только держателю. ПИН применяется в качестве аналога собственноручной подписи держателя (держателя дополнительной Карты).</w:t>
      </w:r>
    </w:p>
    <w:p w:rsidR="00000000" w:rsidRDefault="00082428">
      <w:pPr>
        <w:pStyle w:val="just"/>
      </w:pPr>
      <w:r>
        <w:t>2.10. Платежный лимит (лимит авторизации) - сумма денежных средств держателя, в пределах которой держатель может</w:t>
      </w:r>
      <w:r>
        <w:t xml:space="preserve"> проводить операции с использованием Карты. Платежный лимит включает остаток собственных средств Клиента на счете.</w:t>
      </w:r>
    </w:p>
    <w:p w:rsidR="00000000" w:rsidRDefault="00082428">
      <w:pPr>
        <w:pStyle w:val="just"/>
      </w:pPr>
      <w:r>
        <w:t>2.11. Процессинговый центр - юридическое лицо или его структурное подразделение, обеспечивающее информационное и технологическое взаимодейств</w:t>
      </w:r>
      <w:r>
        <w:t>ие между участниками расчетов.</w:t>
      </w:r>
    </w:p>
    <w:p w:rsidR="00000000" w:rsidRDefault="00082428">
      <w:pPr>
        <w:pStyle w:val="just"/>
      </w:pPr>
      <w:r>
        <w:t>2.12. Стоп-лист - список номеров Карт, подлежащих изъятию при попытке совершения по ним операций.</w:t>
      </w:r>
    </w:p>
    <w:p w:rsidR="00000000" w:rsidRDefault="00082428">
      <w:pPr>
        <w:pStyle w:val="just"/>
      </w:pPr>
      <w:r>
        <w:t>2.13. Счет - банковский счет, который Банк открывает держателю для проведения расчетов по операциям с использованием Карты, обслуживание которого осуществляется в соответствии с тарифами Банка по выпуску и обслуживанию банковских карт (Приложение N 1 к нас</w:t>
      </w:r>
      <w:r>
        <w:t>тоящему Договору) (далее - Тарифы).</w:t>
      </w:r>
    </w:p>
    <w:p w:rsidR="00000000" w:rsidRDefault="00082428">
      <w:pPr>
        <w:pStyle w:val="just"/>
      </w:pPr>
      <w:r>
        <w:t>2.14. Счет-выписка (далее - Выписка) - документ, предоставляемый Банком Клиенту с целью проверки и подтверждения (либо отклонения) операций, совершенных им по счету, а также с целью доведения до Клиента информации о разм</w:t>
      </w:r>
      <w:r>
        <w:t>ере его задолженности перед Банком (при ее наличии) и иной информации, которую Банк считает необходимым довести до сведения Клиента.</w:t>
      </w:r>
    </w:p>
    <w:p w:rsidR="00000000" w:rsidRDefault="00082428">
      <w:pPr>
        <w:pStyle w:val="just"/>
      </w:pPr>
      <w:r>
        <w:t>2.15. Утрата Карты - утеря, хищение, иное несанкционированное использование Карты.</w:t>
      </w:r>
    </w:p>
    <w:p w:rsidR="00000000" w:rsidRDefault="00082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428">
      <w:pPr>
        <w:pStyle w:val="3"/>
        <w:rPr>
          <w:rFonts w:eastAsia="Times New Roman"/>
        </w:rPr>
      </w:pPr>
      <w:r>
        <w:rPr>
          <w:rFonts w:eastAsia="Times New Roman"/>
        </w:rPr>
        <w:t>3. Условия выпуска Карты и ведения счет</w:t>
      </w:r>
      <w:r>
        <w:rPr>
          <w:rFonts w:eastAsia="Times New Roman"/>
        </w:rPr>
        <w:t>а</w:t>
      </w:r>
    </w:p>
    <w:p w:rsidR="00000000" w:rsidRDefault="00082428">
      <w:pPr>
        <w:pStyle w:val="just"/>
      </w:pPr>
      <w:r>
        <w:t>3.1. Для осуществления расчетов по операциям с использованием Карты Банк открывает Клиенту счет N _____________________ в _____________________.</w:t>
      </w:r>
    </w:p>
    <w:p w:rsidR="00000000" w:rsidRDefault="00082428">
      <w:pPr>
        <w:pStyle w:val="just"/>
      </w:pPr>
      <w:r>
        <w:t>3.2. Валютой счета могут являться российские рубли, доллары США, евро.</w:t>
      </w:r>
    </w:p>
    <w:p w:rsidR="00000000" w:rsidRDefault="00082428">
      <w:pPr>
        <w:pStyle w:val="just"/>
      </w:pPr>
      <w:r>
        <w:t>3.3. Денежные средства на счете исполь</w:t>
      </w:r>
      <w:r>
        <w:t>зуются для расчетов по операциям с использованием Карты и/или ее реквизитов.</w:t>
      </w:r>
    </w:p>
    <w:p w:rsidR="00000000" w:rsidRDefault="00082428">
      <w:pPr>
        <w:pStyle w:val="just"/>
      </w:pPr>
      <w:r>
        <w:t>3.4. Начисление процентов на остаток денежных средств на счете не осуществляется.</w:t>
      </w:r>
    </w:p>
    <w:p w:rsidR="00000000" w:rsidRDefault="00082428">
      <w:pPr>
        <w:pStyle w:val="just"/>
      </w:pPr>
      <w:r>
        <w:t>3.5. Выпуск Карты осуществляется в течение 10 (десяти) банковских дней после дня, следующего за д</w:t>
      </w:r>
      <w:r>
        <w:t>нем поступления в Банк надлежаще оформленного и подписанного Клиентом настоящего Договора, Заявления и иных документов по требованию Банка, а также денежных средств в соответствии с Тарифами Банка.</w:t>
      </w:r>
    </w:p>
    <w:p w:rsidR="00000000" w:rsidRDefault="00082428">
      <w:pPr>
        <w:pStyle w:val="just"/>
      </w:pPr>
      <w:r>
        <w:t>3.6. Прием денежных средств на счет осуществляется как чер</w:t>
      </w:r>
      <w:r>
        <w:t>ез кассу Банка, так и в безналичном порядке не позднее 10 (десяти) банковских дней со дня вступления Договора в силу согласно п. 14.1 настоящего Договора.</w:t>
      </w:r>
    </w:p>
    <w:p w:rsidR="00000000" w:rsidRDefault="00082428">
      <w:pPr>
        <w:pStyle w:val="just"/>
      </w:pPr>
      <w:r>
        <w:t>Прием денежных средств на счет в российских рублях осуществляется от держателя или третьего лица. При</w:t>
      </w:r>
      <w:r>
        <w:t xml:space="preserve"> этом в случае зачисления на счет денежных средств, поступивших от третьих лиц с указанием необходимых данных о его счете, предполагается, что держатель выразил согласие на получение денежных средств от таких лиц, предоставив им необходимые данные о счете.</w:t>
      </w:r>
      <w:r>
        <w:t xml:space="preserve"> Прием денежных средств на счет в иностранной валюте осуществляется от держателя или его представителя, действующего на основании доверенности, заверенной нотариально либо Банком.</w:t>
      </w:r>
    </w:p>
    <w:p w:rsidR="00000000" w:rsidRDefault="00082428">
      <w:pPr>
        <w:pStyle w:val="just"/>
      </w:pPr>
      <w:r>
        <w:t>Денежные средства, поступающие в безналичном порядке, зачисляются на счет де</w:t>
      </w:r>
      <w:r>
        <w:t>ржателя не позднее рабочего дня, следующего за днем поступления в Банк подтверждающих расчетных документов.</w:t>
      </w:r>
    </w:p>
    <w:p w:rsidR="00000000" w:rsidRDefault="00082428">
      <w:pPr>
        <w:pStyle w:val="just"/>
      </w:pPr>
      <w:r>
        <w:t>3.7. При непоступлении денежных средств на счет держателя в соответствии с п. 3.6 настоящего Договора Договор считается расторгнутым и счет закрывае</w:t>
      </w:r>
      <w:r>
        <w:t>тся в соответствии с действующим законодательством Российской Федерации.</w:t>
      </w:r>
    </w:p>
    <w:p w:rsidR="00000000" w:rsidRDefault="00082428">
      <w:pPr>
        <w:pStyle w:val="just"/>
      </w:pPr>
      <w:r>
        <w:t>3.8. Увеличение платежного лимита происходит не позднее второго рабочего дня после поступления средств на счет.</w:t>
      </w:r>
    </w:p>
    <w:p w:rsidR="00000000" w:rsidRDefault="00082428">
      <w:pPr>
        <w:pStyle w:val="just"/>
      </w:pPr>
      <w:r>
        <w:t xml:space="preserve">3.9. К счету может быть выпущено несколько дополнительных Карт, как на </w:t>
      </w:r>
      <w:r>
        <w:t>имя клиента, так и на имя указанного им представителя, достигшего четырнадцатилетнего возраста. Каждый представитель получает дополнительную Карту, выпущенную на его имя и имеющую собственный ПИН.</w:t>
      </w:r>
    </w:p>
    <w:p w:rsidR="00000000" w:rsidRDefault="00082428">
      <w:pPr>
        <w:pStyle w:val="just"/>
      </w:pPr>
      <w:r>
        <w:t>3.10. Дополнительные Карты выпускаются на основании Заявлен</w:t>
      </w:r>
      <w:r>
        <w:t>ия, заполняемого Клиентом и представителем.</w:t>
      </w:r>
    </w:p>
    <w:p w:rsidR="00000000" w:rsidRDefault="00082428">
      <w:pPr>
        <w:pStyle w:val="just"/>
      </w:pPr>
      <w:r>
        <w:t>3.11. Клиент несет полную финансовую ответственность за все операции, совершенные с использованием дополнительных Карт.</w:t>
      </w:r>
    </w:p>
    <w:p w:rsidR="00000000" w:rsidRDefault="00082428">
      <w:pPr>
        <w:pStyle w:val="just"/>
      </w:pPr>
      <w:r>
        <w:t>3.12. Плата за обслуживание счета при выпуске Карты и дополнительных Карт (согласно Тарифам)</w:t>
      </w:r>
      <w:r>
        <w:t xml:space="preserve"> удерживается из суммы первоначального взноса на Карту.</w:t>
      </w:r>
    </w:p>
    <w:p w:rsidR="00000000" w:rsidRDefault="00082428">
      <w:pPr>
        <w:pStyle w:val="just"/>
      </w:pPr>
      <w:r>
        <w:t>3.13. Банк имеет право отказать в выпуске/перевыпуске Карты без объяснения причин.</w:t>
      </w:r>
    </w:p>
    <w:p w:rsidR="00000000" w:rsidRDefault="00082428">
      <w:pPr>
        <w:pStyle w:val="just"/>
      </w:pPr>
      <w:r>
        <w:t>3.14. В случае приостановления или прекращения действия Карты Банк имеет право осуществлять списание со счета сумм со</w:t>
      </w:r>
      <w:r>
        <w:t>вершенных операций в течение 45 (сорока пяти) дней от даты возврата Карты в Банк или истечения срока ее действия. По истечении указанного срока Банк выполняет инструкции Клиента по закрытию счета и распоряжению остатком денежных средств на нем в соответств</w:t>
      </w:r>
      <w:r>
        <w:t>ии с действующим законодательством Российской Федерации.</w:t>
      </w:r>
    </w:p>
    <w:p w:rsidR="00000000" w:rsidRDefault="00082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428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Карты, расторжение Договора</w:t>
      </w:r>
    </w:p>
    <w:p w:rsidR="00000000" w:rsidRDefault="00082428">
      <w:pPr>
        <w:pStyle w:val="just"/>
      </w:pPr>
      <w:r>
        <w:t>4.1. Карта выпускается сроком на 1 (один) год и действительна до последнего дня месяца, указанного на лицевой стороне Карты.</w:t>
      </w:r>
    </w:p>
    <w:p w:rsidR="00000000" w:rsidRDefault="00082428">
      <w:pPr>
        <w:pStyle w:val="just"/>
      </w:pPr>
      <w:r>
        <w:t>4.2. По окончании срока дейс</w:t>
      </w:r>
      <w:r>
        <w:t>твия Карты Банк осуществляет перевыпуск Карты на каждый последующий год, в соответствии с Тарифами, действующими на момент ее перевыпуска. Карта перевыпускается с новым номером, новым ПИН.</w:t>
      </w:r>
    </w:p>
    <w:p w:rsidR="00000000" w:rsidRDefault="00082428">
      <w:pPr>
        <w:pStyle w:val="just"/>
      </w:pPr>
      <w:r>
        <w:t>4.3. Перевыпуск Карты Банком не осуществляется в случае поступления</w:t>
      </w:r>
      <w:r>
        <w:t xml:space="preserve"> в Банк письменного заявления Клиента о намерении расторгнуть настоящий Договор, а также в иных случаях, предусмотренных настоящим Договором.</w:t>
      </w:r>
    </w:p>
    <w:p w:rsidR="00000000" w:rsidRDefault="00082428">
      <w:pPr>
        <w:pStyle w:val="just"/>
      </w:pPr>
      <w:r>
        <w:t>4.4. Держатель Карты имеет право закрыть Карту досрочно, направив в Банк письменное заявление с указанием предпола</w:t>
      </w:r>
      <w:r>
        <w:t>гаемой даты закрытия.</w:t>
      </w:r>
    </w:p>
    <w:p w:rsidR="00000000" w:rsidRDefault="00082428">
      <w:pPr>
        <w:pStyle w:val="just"/>
      </w:pPr>
      <w:r>
        <w:t xml:space="preserve">4.5. По истечении срока действия Карты или при ее досрочном закрытии держатель обязан возвратить Карту в Банк в течение 5 (пяти) банковских </w:t>
      </w:r>
      <w:r>
        <w:t>дней со дня истечения срока ее действия или даты закрытия.</w:t>
      </w:r>
    </w:p>
    <w:p w:rsidR="00000000" w:rsidRDefault="00082428">
      <w:pPr>
        <w:pStyle w:val="just"/>
      </w:pPr>
      <w:r>
        <w:t>4.6. Клиент обязан возместить Банку все расходы по операциям с Картами, которые могут возникнуть в связи с их использованием в случае невозврата Карты в Банк в сроки, установленные п. 4.5 настоящег</w:t>
      </w:r>
      <w:r>
        <w:t>о Договора.</w:t>
      </w:r>
    </w:p>
    <w:p w:rsidR="00000000" w:rsidRDefault="00082428">
      <w:pPr>
        <w:pStyle w:val="just"/>
      </w:pPr>
      <w:r>
        <w:t>4.7. При досрочном закрытии Карты комиссия за обслуживание счета при выпуске/перевыпуске Карты/дополнительной Карты не возвращается.</w:t>
      </w:r>
    </w:p>
    <w:p w:rsidR="00000000" w:rsidRDefault="00082428">
      <w:pPr>
        <w:pStyle w:val="just"/>
      </w:pPr>
      <w:r>
        <w:t>4.8. В случае отказа сдать Карты в Банк либо утраты Карты Банк имеет право закрыть счет и возвратить остаток де</w:t>
      </w:r>
      <w:r>
        <w:t>нежных средств со счета держателя по истечении 45 (сорока пяти) дней со дня, следующего за днем окончания срока действия последней Карты, выданной в рамках Договора.</w:t>
      </w:r>
    </w:p>
    <w:p w:rsidR="00000000" w:rsidRDefault="00082428">
      <w:pPr>
        <w:pStyle w:val="just"/>
      </w:pPr>
      <w:r>
        <w:t>4.9. В случае прекращения действия дополнительной Карты урегулирование финансовых обязател</w:t>
      </w:r>
      <w:r>
        <w:t>ьств между Банком и держателем по операциям, проведенным с ее использованием, осуществляется по истечении 45 (сорока пяти) дней со дня, следующего за днем передачи дополнительной Карты в Банк.</w:t>
      </w:r>
    </w:p>
    <w:p w:rsidR="00000000" w:rsidRDefault="00082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428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держателя Карты</w:t>
      </w:r>
    </w:p>
    <w:p w:rsidR="00000000" w:rsidRDefault="00082428">
      <w:pPr>
        <w:pStyle w:val="just"/>
      </w:pPr>
      <w:r>
        <w:t>5.1. При получении Карты держат</w:t>
      </w:r>
      <w:r>
        <w:t>ель должен удостовериться в отсутствии механических повреждений Карты (включая магнитную полосу) и целостность соответствующего ей ПИН-конверта.</w:t>
      </w:r>
    </w:p>
    <w:p w:rsidR="00000000" w:rsidRDefault="00082428">
      <w:pPr>
        <w:pStyle w:val="just"/>
      </w:pPr>
      <w:r>
        <w:t xml:space="preserve">5.2. Держатель обязан при получении Карты расписаться шариковой ручкой на специальной полосе, расположенной на </w:t>
      </w:r>
      <w:r>
        <w:t>обратной стороне Карты.</w:t>
      </w:r>
    </w:p>
    <w:p w:rsidR="00000000" w:rsidRDefault="00082428">
      <w:pPr>
        <w:pStyle w:val="just"/>
      </w:pPr>
      <w:r>
        <w:t xml:space="preserve">5.3. Держатель Карты не имеет права разглашать свой ПИН и обязан хранить его отдельно от Карты (ПИН предоставляется держателю в момент выдачи Карты в запечатанном ПИН-конверте). Операции с использованием ПИН признаются совершенными </w:t>
      </w:r>
      <w:r>
        <w:t>держателем и оспариванию не подлежат.</w:t>
      </w:r>
    </w:p>
    <w:p w:rsidR="00000000" w:rsidRDefault="00082428">
      <w:pPr>
        <w:pStyle w:val="just"/>
      </w:pPr>
      <w:r>
        <w:t>5.4. Держатель не имеет права передавать свою Карту в пользование другим лицам.</w:t>
      </w:r>
    </w:p>
    <w:p w:rsidR="00000000" w:rsidRDefault="00082428">
      <w:pPr>
        <w:pStyle w:val="just"/>
      </w:pPr>
      <w:r>
        <w:t>5.5. Держатель Карты обязан сохранять все платежные документы, связанные с операциями по Карте в течение одного года со дня совершения опе</w:t>
      </w:r>
      <w:r>
        <w:t>рации и по первому требованию представить их в Банк.</w:t>
      </w:r>
    </w:p>
    <w:p w:rsidR="00000000" w:rsidRDefault="00082428">
      <w:pPr>
        <w:pStyle w:val="just"/>
      </w:pPr>
      <w:r>
        <w:t>5.6. Держатель Карты обязан информировать Банк в течение 15 (пятнадцати) календарных дней обо всех изменениях, относящихся к сведениям, указанным в Заявлении.</w:t>
      </w:r>
    </w:p>
    <w:p w:rsidR="00000000" w:rsidRDefault="00082428">
      <w:pPr>
        <w:pStyle w:val="just"/>
      </w:pPr>
      <w:r>
        <w:t>5.7. При получении уведомления Банка о необх</w:t>
      </w:r>
      <w:r>
        <w:t>одимости прекратить использование Карты держатель обязан такое использование прекратить и возвратить Карту (основную и все дополнительные) в Банк в течение 5 (пяти) банковских дней с даты получения уведомления.</w:t>
      </w:r>
    </w:p>
    <w:p w:rsidR="00000000" w:rsidRDefault="00082428">
      <w:pPr>
        <w:pStyle w:val="just"/>
      </w:pPr>
      <w:r>
        <w:t>5.8. Держатель обязуется не использовать счет</w:t>
      </w:r>
      <w:r>
        <w:t xml:space="preserve"> и Карту для совершения операций, связанных с осуществлением предпринимательской деятельности.</w:t>
      </w:r>
    </w:p>
    <w:p w:rsidR="00000000" w:rsidRDefault="00082428">
      <w:pPr>
        <w:pStyle w:val="just"/>
      </w:pPr>
      <w:r>
        <w:t>5.9. Клиент обязан возместить Банку расходы по предотвращению незаконного использования Карты в размере фактически понесенных Банком расходов, подтвержденных док</w:t>
      </w:r>
      <w:r>
        <w:t>ументально.</w:t>
      </w:r>
    </w:p>
    <w:p w:rsidR="00000000" w:rsidRDefault="00082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428">
      <w:pPr>
        <w:pStyle w:val="3"/>
        <w:rPr>
          <w:rFonts w:eastAsia="Times New Roman"/>
        </w:rPr>
      </w:pPr>
      <w:r>
        <w:rPr>
          <w:rFonts w:eastAsia="Times New Roman"/>
        </w:rPr>
        <w:t>6. Использование Карты</w:t>
      </w:r>
    </w:p>
    <w:p w:rsidR="00000000" w:rsidRDefault="00082428">
      <w:pPr>
        <w:pStyle w:val="just"/>
      </w:pPr>
      <w:r>
        <w:t>6.1. Карта предоставляет держателю возможность производить безналичную оплату товаров и услуг в предприятиях торговли и сервисного обслуживания, а также получать наличные в банкоматах и ПВН денежных средств.</w:t>
      </w:r>
    </w:p>
    <w:p w:rsidR="00000000" w:rsidRDefault="00082428">
      <w:pPr>
        <w:pStyle w:val="just"/>
      </w:pPr>
      <w:r>
        <w:t>6.2. В случа</w:t>
      </w:r>
      <w:r>
        <w:t>е если для оформления операции по Карте используется механическое оборудование (импринтер), держатель обязан расписаться на специальной платежной квитанции (слипе), удостоверившись в том, что сумма, указанная в слипе, соответствует сумме операции. В данном</w:t>
      </w:r>
      <w:r>
        <w:t xml:space="preserve"> случае для идентификации держателя служит подпись на обратной стороне Карты, которая сверяется кассиром с подписью на слипе.</w:t>
      </w:r>
    </w:p>
    <w:p w:rsidR="00000000" w:rsidRDefault="00082428">
      <w:pPr>
        <w:pStyle w:val="just"/>
      </w:pPr>
      <w:r>
        <w:t>6.3. В том случае, если для оформления операции по Карте используется электронный терминал, держатель Карты обязан подписать распе</w:t>
      </w:r>
      <w:r>
        <w:t>чатку электронного терминала, которую ему предоставит кассир. В некоторых случаях для идентификации держателя при использовании электронного терминала используется ПИН.</w:t>
      </w:r>
    </w:p>
    <w:p w:rsidR="00000000" w:rsidRDefault="00082428">
      <w:pPr>
        <w:pStyle w:val="just"/>
      </w:pPr>
      <w:r>
        <w:t>6.4. При получении наличных денежных средств в банкомате для идентификации держателя ис</w:t>
      </w:r>
      <w:r>
        <w:t>пользуется ПИН, который набирается на клавиатуре банкомата. Порядок действий держателя при пользовании банкоматом, а также в случае изъятия Карты банкоматом указан в инструкции, расположенной на банкомате.</w:t>
      </w:r>
    </w:p>
    <w:p w:rsidR="00000000" w:rsidRDefault="00082428">
      <w:pPr>
        <w:pStyle w:val="just"/>
      </w:pPr>
      <w:r>
        <w:t>6.5. Предприятия, принимающие к оплате Карты, имею</w:t>
      </w:r>
      <w:r>
        <w:t>т право потребовать у держателя документы, удостоверяющие личность.</w:t>
      </w:r>
    </w:p>
    <w:p w:rsidR="00000000" w:rsidRDefault="00082428">
      <w:pPr>
        <w:pStyle w:val="just"/>
      </w:pPr>
      <w:r>
        <w:t>6.6. Банк обеспечивает осуществление расчетов по операциям, производимым с использованием Карты и/или ее реквизитов, совершенным держателем и/или третьими лицами, в соответствии с правилам</w:t>
      </w:r>
      <w:r>
        <w:t>и платежных систем MasterCard International, VISA International.</w:t>
      </w:r>
    </w:p>
    <w:p w:rsidR="00000000" w:rsidRDefault="00082428">
      <w:pPr>
        <w:pStyle w:val="just"/>
      </w:pPr>
      <w:r>
        <w:t>6.7. Настоящим Клиент поручает Банку без дополнительного уведомления в безакцептном порядке списывать со своего счета суммы:</w:t>
      </w:r>
    </w:p>
    <w:p w:rsidR="00000000" w:rsidRDefault="00082428">
      <w:pPr>
        <w:pStyle w:val="just"/>
      </w:pPr>
      <w:r>
        <w:t>- всех операций, совершенных с использованием Карты и/или ее рекви</w:t>
      </w:r>
      <w:r>
        <w:t>зитов, как держателем, так и третьими лицами;</w:t>
      </w:r>
    </w:p>
    <w:p w:rsidR="00000000" w:rsidRDefault="00082428">
      <w:pPr>
        <w:pStyle w:val="just"/>
      </w:pPr>
      <w:r>
        <w:t>- средств, зачисленных на счет без установленных законом и иными правовыми актами или сделкой оснований;</w:t>
      </w:r>
    </w:p>
    <w:p w:rsidR="00000000" w:rsidRDefault="00082428">
      <w:pPr>
        <w:pStyle w:val="just"/>
      </w:pPr>
      <w:r>
        <w:t>- комиссий Банка, в соответствии с действующими Тарифами;</w:t>
      </w:r>
    </w:p>
    <w:p w:rsidR="00000000" w:rsidRDefault="00082428">
      <w:pPr>
        <w:pStyle w:val="just"/>
      </w:pPr>
      <w:r>
        <w:t>- комиссий за обслуживание счета в соответствии с действующими Тарифами;</w:t>
      </w:r>
    </w:p>
    <w:p w:rsidR="00000000" w:rsidRDefault="00082428">
      <w:pPr>
        <w:pStyle w:val="just"/>
      </w:pPr>
      <w:r>
        <w:t>- комиссий, установленных платежными системами и другими банками;</w:t>
      </w:r>
    </w:p>
    <w:p w:rsidR="00000000" w:rsidRDefault="00082428">
      <w:pPr>
        <w:pStyle w:val="just"/>
      </w:pPr>
      <w:r>
        <w:t>- фактически произведенных Банком расходов, связанных с предотвращением незаконного использования Карты как держателе</w:t>
      </w:r>
      <w:r>
        <w:t>м, так и другими лицами (блокировка Карты, постановка в стоп-лист, изъятие Карты и т.п.);</w:t>
      </w:r>
    </w:p>
    <w:p w:rsidR="00000000" w:rsidRDefault="00082428">
      <w:pPr>
        <w:pStyle w:val="just"/>
      </w:pPr>
      <w:r>
        <w:t>- налогов и сборов, взимаемых при проведении операций с использованием Карт, в соответствии с действующим законодательством Российской Федерации.</w:t>
      </w:r>
    </w:p>
    <w:p w:rsidR="00000000" w:rsidRDefault="00082428">
      <w:pPr>
        <w:pStyle w:val="just"/>
      </w:pPr>
      <w:r>
        <w:t>6.8. Устанавливается</w:t>
      </w:r>
      <w:r>
        <w:t xml:space="preserve"> следующая очередность погашения задолженности Клиента:</w:t>
      </w:r>
    </w:p>
    <w:p w:rsidR="00000000" w:rsidRDefault="00082428">
      <w:pPr>
        <w:pStyle w:val="just"/>
      </w:pPr>
      <w:r>
        <w:t>- комиссия за неразрешенный овердрафт;</w:t>
      </w:r>
    </w:p>
    <w:p w:rsidR="00000000" w:rsidRDefault="00082428">
      <w:pPr>
        <w:pStyle w:val="just"/>
      </w:pPr>
      <w:r>
        <w:t>- сумма неразрешенного овердрафта;</w:t>
      </w:r>
    </w:p>
    <w:p w:rsidR="00000000" w:rsidRDefault="00082428">
      <w:pPr>
        <w:pStyle w:val="just"/>
      </w:pPr>
      <w:r>
        <w:t>- списание прочих денежных средств в соответствии с п. 6.7 настоящего Договора.</w:t>
      </w:r>
    </w:p>
    <w:p w:rsidR="00000000" w:rsidRDefault="00082428">
      <w:pPr>
        <w:pStyle w:val="just"/>
      </w:pPr>
      <w:r>
        <w:t>6.9. Настоящая очередность погашения применяет</w:t>
      </w:r>
      <w:r>
        <w:t>ся также в случае использования Банком в соответствии с п. 7.6 настоящего Договора своего права на безакцептное списание средств со счетов Клиента, открытых в Банке, в погашение его задолженности перед Банком, превышающей платежный лимит, комиссии за нераз</w:t>
      </w:r>
      <w:r>
        <w:t>решенный овердрафт.</w:t>
      </w:r>
    </w:p>
    <w:p w:rsidR="00000000" w:rsidRDefault="00082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428">
      <w:pPr>
        <w:pStyle w:val="3"/>
        <w:rPr>
          <w:rFonts w:eastAsia="Times New Roman"/>
        </w:rPr>
      </w:pPr>
      <w:r>
        <w:rPr>
          <w:rFonts w:eastAsia="Times New Roman"/>
        </w:rPr>
        <w:t>7. Расходование средств</w:t>
      </w:r>
    </w:p>
    <w:p w:rsidR="00000000" w:rsidRDefault="00082428">
      <w:pPr>
        <w:pStyle w:val="just"/>
      </w:pPr>
      <w:r>
        <w:t>7.1. Расходование денежных средств по Карте должно осуществляться исключительно в пределах платежного лимита.</w:t>
      </w:r>
    </w:p>
    <w:p w:rsidR="00000000" w:rsidRDefault="00082428">
      <w:pPr>
        <w:pStyle w:val="just"/>
      </w:pPr>
      <w:r>
        <w:t>7.2. Держатель обязан самостоятельно (на основании имеющихся платежных документов) вести учет всех оп</w:t>
      </w:r>
      <w:r>
        <w:t>ераций по Карте.</w:t>
      </w:r>
    </w:p>
    <w:p w:rsidR="00000000" w:rsidRDefault="00082428">
      <w:pPr>
        <w:pStyle w:val="just"/>
      </w:pPr>
      <w:r>
        <w:t xml:space="preserve">7.3. Банк осуществляет платежи со счета по операциям, совершенным держателем и/или третьими лицами с использованием Карты и/или ее реквизитов в соответствии с правилами платежных систем на основании поручений (реестров платежей) платежной </w:t>
      </w:r>
      <w:r>
        <w:t>системы с учетом Тарифов Банка и дополнительных расходов Банка по предотвращению и /или пресечению незаконного использования Карты держателем или третьими лицами, иных требований платежных систем.</w:t>
      </w:r>
    </w:p>
    <w:p w:rsidR="00000000" w:rsidRDefault="00082428">
      <w:pPr>
        <w:pStyle w:val="just"/>
      </w:pPr>
      <w:r>
        <w:t xml:space="preserve">7.4. В случае возникновения неразрешенного овердрафта Банк </w:t>
      </w:r>
      <w:r>
        <w:t>осуществляет его учет на специальном счете по учету требований Банка к держателю по прочим операциям до момента погашения держателем своей задолженности, с перечислением на вышеуказанный счет средств со счета держателя.</w:t>
      </w:r>
    </w:p>
    <w:p w:rsidR="00000000" w:rsidRDefault="00082428">
      <w:pPr>
        <w:pStyle w:val="just"/>
      </w:pPr>
      <w:r>
        <w:t>7.5. В случае возникновения неразреш</w:t>
      </w:r>
      <w:r>
        <w:t>енного овердрафта держатель обязан возвратить сумму неразрешенного овердрафта и уплатить комиссию за неразрешенный овердрафт в соответствии с Тарифами Банка, в срок, не превышающий 10 (десять) календарных дней, включая день его возникновения.</w:t>
      </w:r>
    </w:p>
    <w:p w:rsidR="00000000" w:rsidRDefault="00082428">
      <w:pPr>
        <w:pStyle w:val="just"/>
      </w:pPr>
      <w:r>
        <w:t>7.6. В случае</w:t>
      </w:r>
      <w:r>
        <w:t xml:space="preserve"> невозврата держателем Карты суммы неразрешенного овердрафта и комиссии за неразрешенный овердрафт согласно Тарифам Банка в течение установленного срока Банк вправе:</w:t>
      </w:r>
    </w:p>
    <w:p w:rsidR="00000000" w:rsidRDefault="00082428">
      <w:pPr>
        <w:pStyle w:val="just"/>
      </w:pPr>
      <w:r>
        <w:t>- приостановить действие Карты вплоть до исполнения держателем обязательств, установленных</w:t>
      </w:r>
      <w:r>
        <w:t xml:space="preserve"> настоящим пунктом;</w:t>
      </w:r>
    </w:p>
    <w:p w:rsidR="00000000" w:rsidRDefault="00082428">
      <w:pPr>
        <w:pStyle w:val="just"/>
      </w:pPr>
      <w:r>
        <w:t>- при наличии у Клиента иных счетов в Банке списывать с этих счетов, в соответствии с режимом счета, в безакцептном порядке имеющиеся и поступающие на них денежные средства и направлять их на погашение задолженности Клиента перед Банком</w:t>
      </w:r>
      <w:r>
        <w:t xml:space="preserve"> с обязательным направлением Клиенту в течение последующих 5 (пяти) банковских дней письменного уведомления о произведенном списании средств. В случае если валюта обязательств Клиента перед Банком отличается от валюты счета Клиента в Банке, предназначенног</w:t>
      </w:r>
      <w:r>
        <w:t>о для погашения обязательств Клиента перед Банком, Клиент предоставляет Банку право безакцептного списания валюты или рублей с этих счетов на покупку валюты или рублей по курсу Банка России на день проведения операции с последующим зачислением на счет Клие</w:t>
      </w:r>
      <w:r>
        <w:t>нта для погашения общей суммы задолженности Клиента.</w:t>
      </w:r>
    </w:p>
    <w:p w:rsidR="00000000" w:rsidRDefault="00082428">
      <w:pPr>
        <w:pStyle w:val="just"/>
      </w:pPr>
      <w:r>
        <w:t>7.7. За использование Карты взимаются комиссии согласно Тарифам Банка.</w:t>
      </w:r>
    </w:p>
    <w:p w:rsidR="00000000" w:rsidRDefault="00082428">
      <w:pPr>
        <w:pStyle w:val="just"/>
      </w:pPr>
      <w:r>
        <w:t>7.8. При использовании Карты в банкоматах и ПВН, не принадлежащих Банку, может взиматься дополнительная комиссия, которая отражается</w:t>
      </w:r>
      <w:r>
        <w:t xml:space="preserve"> в ежемесячной выписке.</w:t>
      </w:r>
    </w:p>
    <w:p w:rsidR="00000000" w:rsidRDefault="00082428">
      <w:pPr>
        <w:pStyle w:val="just"/>
      </w:pPr>
      <w:r>
        <w:t>7.9. При использовании Карты для оплаты товаров и услуг дополнительная комиссия не взимается.</w:t>
      </w:r>
    </w:p>
    <w:p w:rsidR="00000000" w:rsidRDefault="00082428">
      <w:pPr>
        <w:pStyle w:val="just"/>
      </w:pPr>
      <w:r>
        <w:t>7.10. Конвертация средств.</w:t>
      </w:r>
    </w:p>
    <w:p w:rsidR="00000000" w:rsidRDefault="00082428">
      <w:pPr>
        <w:pStyle w:val="just"/>
      </w:pPr>
      <w:r>
        <w:t xml:space="preserve">7.10.1. В случае если валюта операции с использованием Карты отличается от валюты счета держателя, конвертация </w:t>
      </w:r>
      <w:r>
        <w:t>средств из валюты операции в валюту счета производится по курсу, устанавливаемому международной платежной системой на день ввода данных по операции в компьютерную систему.</w:t>
      </w:r>
    </w:p>
    <w:p w:rsidR="00000000" w:rsidRDefault="00082428">
      <w:pPr>
        <w:pStyle w:val="just"/>
      </w:pPr>
      <w:r>
        <w:t xml:space="preserve">7.10.2. Банк не несет ответственности за возникновение неразрешенных овердрафтов по </w:t>
      </w:r>
      <w:r>
        <w:t>Карте, которые могут возникнуть за счет разницы в курсах, по которым производится конвертация средств на день проведения операции и на день ввода данных в компьютерную систему платежной системы.</w:t>
      </w:r>
    </w:p>
    <w:p w:rsidR="00000000" w:rsidRDefault="00082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428">
      <w:pPr>
        <w:pStyle w:val="3"/>
        <w:rPr>
          <w:rFonts w:eastAsia="Times New Roman"/>
        </w:rPr>
      </w:pPr>
      <w:r>
        <w:rPr>
          <w:rFonts w:eastAsia="Times New Roman"/>
        </w:rPr>
        <w:t>8. Утрата Карты</w:t>
      </w:r>
    </w:p>
    <w:p w:rsidR="00000000" w:rsidRDefault="00082428">
      <w:pPr>
        <w:pStyle w:val="just"/>
      </w:pPr>
      <w:r>
        <w:t xml:space="preserve">8.1. В случае утраты (утери, хищения) Карты </w:t>
      </w:r>
      <w:r>
        <w:t>держатель обязан немедленно известить об этом Банк по тел. (095) 231-12-12 с 9-00 до 18-00 или Службу клиентской поддержки Процессингового Центра по тел. (095) 232-23-24 (круглосуточно) для принятия незамедлительных мер по блокировке Карты. При обращении д</w:t>
      </w:r>
      <w:r>
        <w:t>ержатель обязан сообщить личный идентификационный пароль и/или иные сведения, указанные в Заявлении.</w:t>
      </w:r>
    </w:p>
    <w:p w:rsidR="00000000" w:rsidRDefault="00082428">
      <w:pPr>
        <w:pStyle w:val="just"/>
      </w:pPr>
      <w:r>
        <w:t xml:space="preserve">8.2. Всякое устное извещение об утере, хищении или ином изъятии, </w:t>
      </w:r>
      <w:r>
        <w:t>а также незаконном использовании Карты должно быть подтверждено не позднее следующего рабочего дня письменным сообщением держателя с подробным изложением обстоятельств утраты/хищения, а также сведений о незаконном использовании.</w:t>
      </w:r>
    </w:p>
    <w:p w:rsidR="00000000" w:rsidRDefault="00082428">
      <w:pPr>
        <w:pStyle w:val="just"/>
      </w:pPr>
      <w:r>
        <w:t xml:space="preserve">8.3. В случае утраты Карты </w:t>
      </w:r>
      <w:r>
        <w:t>за границей держатель может обратиться в Службу экстренной помощи платежных систем VISA International, MasterCard International для экстренной замены Карты, получения наличных средств или для принятия мер по блокировке Карты. Комиссии за указанные услуги б</w:t>
      </w:r>
      <w:r>
        <w:t>удут списаны со счета в размере, установленном платежной системой и/или Тарифами Банка.</w:t>
      </w:r>
    </w:p>
    <w:p w:rsidR="00000000" w:rsidRDefault="00082428">
      <w:pPr>
        <w:pStyle w:val="just"/>
      </w:pPr>
      <w:r>
        <w:t>8.4. До момента поступления в Банк письменного заявления держателя об утрате Карты вся финансовая ответственность за ее использование возлагается на Клиента.</w:t>
      </w:r>
    </w:p>
    <w:p w:rsidR="00000000" w:rsidRDefault="00082428">
      <w:pPr>
        <w:pStyle w:val="just"/>
      </w:pPr>
      <w:r>
        <w:t>8.5. При о</w:t>
      </w:r>
      <w:r>
        <w:t>бнаружении Карты, ранее заявленной утраченной, держатель обязан незамедлительно известить об этом Банк и возвратить обнаруженную Карту в Банк.</w:t>
      </w:r>
    </w:p>
    <w:p w:rsidR="00000000" w:rsidRDefault="00082428">
      <w:pPr>
        <w:pStyle w:val="just"/>
      </w:pPr>
      <w:r>
        <w:t>8.6. Включение Карты держателя Банка в стоп-лист производится по инициативе любой из сторон.</w:t>
      </w:r>
    </w:p>
    <w:p w:rsidR="00000000" w:rsidRDefault="00082428">
      <w:pPr>
        <w:pStyle w:val="just"/>
      </w:pPr>
      <w:r>
        <w:t>8.7. Оплата расходов</w:t>
      </w:r>
      <w:r>
        <w:t xml:space="preserve"> по включению Карты в стоп-лист производится за счет Клиента в соответствии с Тарифами.</w:t>
      </w:r>
    </w:p>
    <w:p w:rsidR="00000000" w:rsidRDefault="00082428">
      <w:pPr>
        <w:pStyle w:val="just"/>
      </w:pPr>
      <w:r>
        <w:t>8.8. В случае трех неправильных попыток набора ПИН Карта автоматически блокируется. Для разблокировки Карты держатель должен обратиться в Банк для составления соответст</w:t>
      </w:r>
      <w:r>
        <w:t>вующего заявления.</w:t>
      </w:r>
    </w:p>
    <w:p w:rsidR="00000000" w:rsidRDefault="00082428">
      <w:pPr>
        <w:pStyle w:val="just"/>
      </w:pPr>
      <w:r>
        <w:t>8.9. В случае утраты ПИН держатель должен представить в Банк соответствующее заявление на перевыпуск ПИН в связи с его утратой.</w:t>
      </w:r>
    </w:p>
    <w:p w:rsidR="00000000" w:rsidRDefault="00082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428">
      <w:pPr>
        <w:pStyle w:val="3"/>
        <w:rPr>
          <w:rFonts w:eastAsia="Times New Roman"/>
        </w:rPr>
      </w:pPr>
      <w:r>
        <w:rPr>
          <w:rFonts w:eastAsia="Times New Roman"/>
        </w:rPr>
        <w:t>9. Предоставление информации по операциям с Картой</w:t>
      </w:r>
    </w:p>
    <w:p w:rsidR="00000000" w:rsidRDefault="00082428">
      <w:pPr>
        <w:pStyle w:val="just"/>
      </w:pPr>
      <w:r>
        <w:t>9.1. Не позднее первых двух банковских дней каждого месяц</w:t>
      </w:r>
      <w:r>
        <w:t>а для Клиента формируется выписка о движении денежных средств по его счету за предшествующий календарный месяц (далее - отчетный период). Клиент обязан получать выписки в Банке.</w:t>
      </w:r>
    </w:p>
    <w:p w:rsidR="00000000" w:rsidRDefault="00082428">
      <w:pPr>
        <w:pStyle w:val="just"/>
      </w:pPr>
      <w:r>
        <w:t>9.2. Выписка содержит:</w:t>
      </w:r>
    </w:p>
    <w:p w:rsidR="00000000" w:rsidRDefault="00082428">
      <w:pPr>
        <w:pStyle w:val="just"/>
      </w:pPr>
      <w:r>
        <w:t>- все операции, отраженные по счету в течение отчетного</w:t>
      </w:r>
      <w:r>
        <w:t xml:space="preserve"> периода;</w:t>
      </w:r>
    </w:p>
    <w:p w:rsidR="00000000" w:rsidRDefault="00082428">
      <w:pPr>
        <w:pStyle w:val="just"/>
      </w:pPr>
      <w:r>
        <w:t>- балансы Клиента на начало и конец отчетного периода. При этом остаток на счете показывается в выписке как положительный баланс, а задолженность Клиента - как отрицательный баланс (т.е. со знаком "минус");</w:t>
      </w:r>
    </w:p>
    <w:p w:rsidR="00000000" w:rsidRDefault="00082428">
      <w:pPr>
        <w:pStyle w:val="just"/>
      </w:pPr>
      <w:r>
        <w:t>- все списания и пополнения, произведен</w:t>
      </w:r>
      <w:r>
        <w:t>ные Банком по счету в соответствии с Договором в течение отчетного периода;</w:t>
      </w:r>
    </w:p>
    <w:p w:rsidR="00000000" w:rsidRDefault="00082428">
      <w:pPr>
        <w:pStyle w:val="just"/>
      </w:pPr>
      <w:r>
        <w:t>- прочую информацию, которую Банк считает необходимым довести до сведения Клиента.</w:t>
      </w:r>
    </w:p>
    <w:p w:rsidR="00000000" w:rsidRDefault="00082428">
      <w:pPr>
        <w:pStyle w:val="just"/>
      </w:pPr>
      <w:r>
        <w:t>9.3. В случае несогласия Клиента с операциями, указанными в выписке, Клиент имеет право предъявля</w:t>
      </w:r>
      <w:r>
        <w:t>ть претензии по прошедшим операциям в течение 10 (десяти) банковских дней с даты формирования выписки. По истечении указанного срока претензии не принимаются, и правильность указанной в выписке информации считается подтвержденной.</w:t>
      </w:r>
    </w:p>
    <w:p w:rsidR="00000000" w:rsidRDefault="00082428">
      <w:pPr>
        <w:pStyle w:val="just"/>
      </w:pPr>
      <w:r>
        <w:t xml:space="preserve">9.4. В случае отсутствия </w:t>
      </w:r>
      <w:r>
        <w:t>операций по счету в течение отчетного периода Выписка не формируется.</w:t>
      </w:r>
    </w:p>
    <w:p w:rsidR="00000000" w:rsidRDefault="00082428">
      <w:pPr>
        <w:pStyle w:val="just"/>
      </w:pPr>
      <w:r>
        <w:t xml:space="preserve">9.5. Держатель Карты может получить информацию об остатке средств на счете по тел. (095) 231-12-12 с 9-00 до 18-00 или в Службе клиентской поддержки Процессингового Центра по тел. (095) </w:t>
      </w:r>
      <w:r>
        <w:t>232-23-24 (круглосуточно), сообщив свой личный идентификационный код и/или иные сведения, указанные в Заявлении.</w:t>
      </w:r>
    </w:p>
    <w:p w:rsidR="00000000" w:rsidRDefault="00082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428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082428">
      <w:pPr>
        <w:pStyle w:val="just"/>
      </w:pPr>
      <w:r>
        <w:t>10.1. Банк имеет право в одностороннем порядке изменять условия настоящего Договора, при этом Банк направляет Кли</w:t>
      </w:r>
      <w:r>
        <w:t>енту письменное уведомление (в том числе по факсимильной связи) об изменении условий настоящего Договора с указанием в нем новых условий Договора и даты, с которой они будут применяться. Письменное уведомление направляется Банком не позднее, чем за 15 (пят</w:t>
      </w:r>
      <w:r>
        <w:t>надцать) календарных дней до предполагаемой даты внесения изменений. Изменение условий Договора производится без оформления дополнительного соглашения.</w:t>
      </w:r>
    </w:p>
    <w:p w:rsidR="00000000" w:rsidRDefault="00082428">
      <w:pPr>
        <w:pStyle w:val="just"/>
      </w:pPr>
      <w:r>
        <w:t>10.2. Банк имеет право в одностороннем порядке изменять Тарифы Банка. Информация о данных изменениях дов</w:t>
      </w:r>
      <w:r>
        <w:t>одится до сведения держателя посредством публичного оповещения: заблаговременного размещения информации на стенде в здании Банка не позднее, чем за 15 (пятнадцать) календарных дней до предполагаемой даты внесения изменений.</w:t>
      </w:r>
    </w:p>
    <w:p w:rsidR="00000000" w:rsidRDefault="00082428">
      <w:pPr>
        <w:pStyle w:val="just"/>
      </w:pPr>
      <w:r>
        <w:t>10.3. В случае несогласия Клиент</w:t>
      </w:r>
      <w:r>
        <w:t>а с изменениями, вносимыми в соответствии с п. 10.1 настоящего Договора, Клиент имеет право в течение 10 (десяти) календарных дней с момента получения письменного уведомления расторгнуть Договор в порядке, установленном в п. 14.2 настоящего Договора, а так</w:t>
      </w:r>
      <w:r>
        <w:t>же обязан прекратить использование всех Карт (основных и дополнительных) и возвратить Карты в Банк не позднее 10 (десяти) календарных дней с момента получения письменного уведомления;</w:t>
      </w:r>
    </w:p>
    <w:p w:rsidR="00000000" w:rsidRDefault="00082428">
      <w:pPr>
        <w:pStyle w:val="just"/>
      </w:pPr>
      <w:r>
        <w:t>10.4. В случае несогласия Клиента с изменениями, вносимыми в соответстви</w:t>
      </w:r>
      <w:r>
        <w:t>и с п. 10.2 настоящего Договора, Клиент имеет право в течение 10 (десяти) календарных дней с момента размещения информации на стенде в здании Банка расторгнуть Договор в порядке, установленном в п. 14.2 настоящего Договора, а также обязан прекратить исполь</w:t>
      </w:r>
      <w:r>
        <w:t>зование всех Карт (основных и дополнительных) и возвратить Карты в Банк не позднее 10 (десяти) календарных дней с момента получения письменного уведомления.</w:t>
      </w:r>
    </w:p>
    <w:p w:rsidR="00000000" w:rsidRDefault="00082428">
      <w:pPr>
        <w:pStyle w:val="just"/>
      </w:pPr>
      <w:r>
        <w:t>10.5. В случае неполучения Банком ответа Клиента в течение 10 (десяти) календарных дней с момента н</w:t>
      </w:r>
      <w:r>
        <w:t>аправления Клиенту письменного уведомления/размещения информации об изменении Тарифов на стенде Банка предложение Банка об изменении условий Договора/Тарифов считается принятым.</w:t>
      </w:r>
    </w:p>
    <w:p w:rsidR="00000000" w:rsidRDefault="00082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428">
      <w:pPr>
        <w:pStyle w:val="3"/>
        <w:rPr>
          <w:rFonts w:eastAsia="Times New Roman"/>
        </w:rPr>
      </w:pPr>
      <w:r>
        <w:rPr>
          <w:rFonts w:eastAsia="Times New Roman"/>
        </w:rPr>
        <w:t>11. Ответственность сторон</w:t>
      </w:r>
    </w:p>
    <w:p w:rsidR="00000000" w:rsidRDefault="00082428">
      <w:pPr>
        <w:pStyle w:val="just"/>
      </w:pPr>
      <w:r>
        <w:t>11.1. Банк несет ответственность за надлежащее проведение операций по счету в соответствии с условиями настоящего Договора, действующим законодательством Российской Федерации, правилами платежных систем и Тарифами Банка, за сохранение в тайне сведений о де</w:t>
      </w:r>
      <w:r>
        <w:t>ржателе и совершенных им операциям по счету.</w:t>
      </w:r>
    </w:p>
    <w:p w:rsidR="00000000" w:rsidRDefault="00082428">
      <w:pPr>
        <w:pStyle w:val="just"/>
      </w:pPr>
      <w:r>
        <w:t>11.2. Предоставление сведений третьим лицам может быть осуществлено в порядке и случаях, которые установлены действующим законодательством Российской Федерации.</w:t>
      </w:r>
    </w:p>
    <w:p w:rsidR="00000000" w:rsidRDefault="00082428">
      <w:pPr>
        <w:pStyle w:val="just"/>
      </w:pPr>
      <w:r>
        <w:t>11.3. Клиент несет ответственность за операции, со</w:t>
      </w:r>
      <w:r>
        <w:t>вершенные с использованием Карты, ее номера или ПИН, в том числе за операции, совершенные третьими лицами.</w:t>
      </w:r>
    </w:p>
    <w:p w:rsidR="00000000" w:rsidRDefault="00082428">
      <w:pPr>
        <w:pStyle w:val="just"/>
      </w:pPr>
      <w:r>
        <w:t>11.4. Клиент несет финансовую ответственность за возникновение неразрешенного овердрафта по счету, в том числе если такой овердрафт возник за счет ра</w:t>
      </w:r>
      <w:r>
        <w:t>зницы в курсах, по которым производится конвертация средств согласно п. 7.10 настоящего Договора.</w:t>
      </w:r>
    </w:p>
    <w:p w:rsidR="00000000" w:rsidRDefault="00082428">
      <w:pPr>
        <w:pStyle w:val="just"/>
      </w:pPr>
      <w:r>
        <w:t>11.5. Банк не несет ответственности за образование неразрешенного овердрафта на счете держателя, в том числе если такой овердрафт возник за счет разницы в кур</w:t>
      </w:r>
      <w:r>
        <w:t>сах, по которым производится конвертация средств согласно п. 7.10.2 настоящего Договора.</w:t>
      </w:r>
    </w:p>
    <w:p w:rsidR="00000000" w:rsidRDefault="00082428">
      <w:pPr>
        <w:pStyle w:val="just"/>
      </w:pPr>
      <w:r>
        <w:t>11.6. Банк не несет ответственности за невыполнение или несвоевременное выполнение условий настоящего Договора в случае технических сбоев (отключения/повреждения элект</w:t>
      </w:r>
      <w:r>
        <w:t>ропитания и сетей связи, сбоев программного обеспечения процессингового центра, технических сбоев в работе платежных систем), некорректного/неполного указания держателем реквизитов при перечислении средств на счет, возникновения обстоятельств непреодолимой</w:t>
      </w:r>
      <w:r>
        <w:t xml:space="preserve"> силы (форс-мажорных), а также невыполнения (нарушения) держателем положений настоящего Договора.</w:t>
      </w:r>
    </w:p>
    <w:p w:rsidR="00000000" w:rsidRDefault="00082428">
      <w:pPr>
        <w:pStyle w:val="just"/>
      </w:pPr>
      <w:r>
        <w:t>11.7. Банк не несет ответственности за неправильное списание денежных средств держателя по операциям, совершенным с использованием Карты в нарушение условий Д</w:t>
      </w:r>
      <w:r>
        <w:t>оговора и правил платежных систем, а также во всех случаях, находящихся вне сферы контроля Банка.</w:t>
      </w:r>
    </w:p>
    <w:p w:rsidR="00000000" w:rsidRDefault="00082428">
      <w:pPr>
        <w:pStyle w:val="just"/>
      </w:pPr>
      <w:r>
        <w:t>11.8. Банк не несет ответственности в том случае, когда Карта по каким-либо причинам не была принята к оплате предприятиями торговли и сервисного обслуживания</w:t>
      </w:r>
      <w:r>
        <w:t>, а также в случае повреждения Карты в результате неисправности используемого при обслуживании Карты оборудования, не принадлежащего Банку.</w:t>
      </w:r>
    </w:p>
    <w:p w:rsidR="00000000" w:rsidRDefault="00082428">
      <w:pPr>
        <w:pStyle w:val="just"/>
      </w:pPr>
      <w:r>
        <w:t>11.9. Банк не несет ответственности в том случае, когда установление лимитов на снятие наличных в банкоматах может в</w:t>
      </w:r>
      <w:r>
        <w:t xml:space="preserve"> какой-то степени затронуть интересы держателя.</w:t>
      </w:r>
    </w:p>
    <w:p w:rsidR="00000000" w:rsidRDefault="00082428">
      <w:pPr>
        <w:pStyle w:val="just"/>
      </w:pPr>
      <w:r>
        <w:t>11.10. Банк, являясь собственником Карты, имеет право в случае нарушения Клиентом настоящего Договора, а также по иным причинам заблокировать Карту или дать распоряжение на изъятие Карты при проведении операц</w:t>
      </w:r>
      <w:r>
        <w:t>ий с одновременным письменным уведомлением Клиента о причинах действий Банка.</w:t>
      </w:r>
    </w:p>
    <w:p w:rsidR="00000000" w:rsidRDefault="00082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428">
      <w:pPr>
        <w:pStyle w:val="3"/>
        <w:rPr>
          <w:rFonts w:eastAsia="Times New Roman"/>
        </w:rPr>
      </w:pPr>
      <w:r>
        <w:rPr>
          <w:rFonts w:eastAsia="Times New Roman"/>
        </w:rPr>
        <w:t>12. Форс-мажор</w:t>
      </w:r>
    </w:p>
    <w:p w:rsidR="00000000" w:rsidRDefault="00082428">
      <w:pPr>
        <w:pStyle w:val="just"/>
      </w:pPr>
      <w:r>
        <w:t>12.1. Стороны освобождаются от ответственности за частичное или полное неисполнение обязательств по настоящему Договору, в том случае если это неисполнение явилос</w:t>
      </w:r>
      <w:r>
        <w:t>ь следствием обстоятельств непреодолимой силы, к которым относятся события, которые стороны не могли и не должны были предвидеть или предотвратить.</w:t>
      </w:r>
    </w:p>
    <w:p w:rsidR="00000000" w:rsidRDefault="00082428">
      <w:pPr>
        <w:pStyle w:val="just"/>
      </w:pPr>
      <w:r>
        <w:t>12.2. При наступлении форс-мажорных обстоятельств сторона должна в течение 7 (семи) календарных дней с момен</w:t>
      </w:r>
      <w:r>
        <w:t>та их возникновения в письменном виде известить другую сторону.</w:t>
      </w:r>
    </w:p>
    <w:p w:rsidR="00000000" w:rsidRDefault="00082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428">
      <w:pPr>
        <w:pStyle w:val="3"/>
        <w:rPr>
          <w:rFonts w:eastAsia="Times New Roman"/>
        </w:rPr>
      </w:pPr>
      <w:r>
        <w:rPr>
          <w:rFonts w:eastAsia="Times New Roman"/>
        </w:rPr>
        <w:t>13. Урегулирование споров</w:t>
      </w:r>
    </w:p>
    <w:p w:rsidR="00000000" w:rsidRDefault="00082428">
      <w:pPr>
        <w:pStyle w:val="just"/>
      </w:pPr>
      <w:r>
        <w:t>13.1. Во всем, что не предусмотрено условиями настоящего Договора, стороны руководствуются правилами международных платежных систем VISA International, MasterCard In</w:t>
      </w:r>
      <w:r>
        <w:t>ternational, действующим законодательством Российской Федерации и нормативными документами Центрального Банка Российской Федерации.</w:t>
      </w:r>
    </w:p>
    <w:p w:rsidR="00000000" w:rsidRDefault="00082428">
      <w:pPr>
        <w:pStyle w:val="just"/>
      </w:pPr>
      <w:r>
        <w:t xml:space="preserve">13.2. Все споры и разногласия, возникающие из настоящего Договора или в связи с ним, будут по возможности разрешаться путем </w:t>
      </w:r>
      <w:r>
        <w:t>переговоров между сторонами.</w:t>
      </w:r>
    </w:p>
    <w:p w:rsidR="00000000" w:rsidRDefault="00082428">
      <w:pPr>
        <w:pStyle w:val="just"/>
      </w:pPr>
      <w:r>
        <w:t>13.3. В случае если стороны не придут к соглашению, споры и разногласия подлежат разрешению мировым судьей либо районным судом по месту нахождения Банка.</w:t>
      </w:r>
    </w:p>
    <w:p w:rsidR="00000000" w:rsidRDefault="00082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428">
      <w:pPr>
        <w:pStyle w:val="3"/>
        <w:rPr>
          <w:rFonts w:eastAsia="Times New Roman"/>
        </w:rPr>
      </w:pPr>
      <w:r>
        <w:rPr>
          <w:rFonts w:eastAsia="Times New Roman"/>
        </w:rPr>
        <w:t>14. Срок действия Договора и условия его изменения</w:t>
      </w:r>
    </w:p>
    <w:p w:rsidR="00000000" w:rsidRDefault="00082428">
      <w:pPr>
        <w:pStyle w:val="just"/>
      </w:pPr>
      <w:r>
        <w:t>14.1. Настоящий Догов</w:t>
      </w:r>
      <w:r>
        <w:t>ор заключается на неопределенный срок и вступает в силу с даты его подписания сторонами.</w:t>
      </w:r>
    </w:p>
    <w:p w:rsidR="00000000" w:rsidRDefault="00082428">
      <w:pPr>
        <w:pStyle w:val="just"/>
      </w:pPr>
      <w:r>
        <w:t>14.2. Настоящий Договор может быть расторгнут по инициативе любой из сторон при письменном уведомлении другой стороны не позднее, чем за 45 (сорок пять) календарных дн</w:t>
      </w:r>
      <w:r>
        <w:t>ей до предполагаемой даты расторжения при условии исполнения сторонами всех обязательств по настоящему Договору в соответствии с п. 3.13, 4.6, 4.8, 4.9 настоящего Договора.</w:t>
      </w:r>
    </w:p>
    <w:p w:rsidR="00000000" w:rsidRDefault="00082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428">
      <w:pPr>
        <w:pStyle w:val="3"/>
        <w:rPr>
          <w:rFonts w:eastAsia="Times New Roman"/>
        </w:rPr>
      </w:pPr>
      <w:r>
        <w:rPr>
          <w:rFonts w:eastAsia="Times New Roman"/>
        </w:rPr>
        <w:t>15. Прочие условия</w:t>
      </w:r>
    </w:p>
    <w:p w:rsidR="00000000" w:rsidRDefault="00082428">
      <w:pPr>
        <w:pStyle w:val="just"/>
      </w:pPr>
      <w:r>
        <w:t>15.1. Настоящий Договор составлен в двух оригинальных экземпляр</w:t>
      </w:r>
      <w:r>
        <w:t>ах, по одному для каждой из сторон, имеющих равную юридическую силу.</w:t>
      </w:r>
    </w:p>
    <w:p w:rsidR="00000000" w:rsidRDefault="00082428">
      <w:pPr>
        <w:pStyle w:val="just"/>
      </w:pPr>
      <w:r>
        <w:t>15.2. Все Приложения к настоящему Договору являются его неотъемлемыми частями.</w:t>
      </w:r>
    </w:p>
    <w:p w:rsidR="00000000" w:rsidRDefault="00082428">
      <w:pPr>
        <w:pStyle w:val="just"/>
      </w:pPr>
      <w:r>
        <w:t xml:space="preserve">15.3. Все уведомления и сообщения, связанные с настоящим Договором, должны направляться в письменном виде и </w:t>
      </w:r>
      <w:r>
        <w:t>будут считаться поданными надлежащим образом, если они посланы заказным письмом, по телетайпу, телефаксу, телеграммой или доставлены нарочным по адресам сторон, указанных в настоящем Договоре.</w:t>
      </w:r>
    </w:p>
    <w:p w:rsidR="00000000" w:rsidRDefault="00082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428">
      <w:pPr>
        <w:pStyle w:val="3"/>
        <w:rPr>
          <w:rFonts w:eastAsia="Times New Roman"/>
        </w:rPr>
      </w:pPr>
      <w:r>
        <w:rPr>
          <w:rFonts w:eastAsia="Times New Roman"/>
        </w:rPr>
        <w:t>16. Приложения</w:t>
      </w:r>
    </w:p>
    <w:p w:rsidR="00000000" w:rsidRDefault="00082428">
      <w:pPr>
        <w:pStyle w:val="just"/>
      </w:pPr>
      <w:r>
        <w:t>Приложение N 1 - Тарифы по выпуску и обслуживанию карт.</w:t>
      </w:r>
    </w:p>
    <w:p w:rsidR="00000000" w:rsidRDefault="00082428">
      <w:pPr>
        <w:pStyle w:val="just"/>
      </w:pPr>
      <w:r>
        <w:t>Приложение N 2 - Заявление клиента на выпуск банковской карты.</w:t>
      </w:r>
    </w:p>
    <w:p w:rsidR="00000000" w:rsidRDefault="00082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428">
      <w:pPr>
        <w:pStyle w:val="3"/>
        <w:rPr>
          <w:rFonts w:eastAsia="Times New Roman"/>
        </w:rPr>
      </w:pPr>
      <w:r>
        <w:rPr>
          <w:rFonts w:eastAsia="Times New Roman"/>
        </w:rPr>
        <w:t>17. Адреса, платежные реквизиты и подписи сторон</w:t>
      </w:r>
    </w:p>
    <w:p w:rsidR="00000000" w:rsidRDefault="00082428">
      <w:pPr>
        <w:pStyle w:val="HTML"/>
      </w:pPr>
      <w:r>
        <w:t xml:space="preserve">    Банк:                                  Клиент:</w:t>
      </w:r>
    </w:p>
    <w:p w:rsidR="00000000" w:rsidRDefault="00082428">
      <w:pPr>
        <w:pStyle w:val="HTML"/>
      </w:pPr>
      <w:r>
        <w:t xml:space="preserve">КБ "_________________________":     </w:t>
      </w:r>
      <w:r>
        <w:t xml:space="preserve">   ИНН ____________________________</w:t>
      </w:r>
    </w:p>
    <w:p w:rsidR="00000000" w:rsidRDefault="00082428">
      <w:pPr>
        <w:pStyle w:val="HTML"/>
      </w:pPr>
      <w:r>
        <w:t>ИНН ___________________________        паспорт N ______________________</w:t>
      </w:r>
    </w:p>
    <w:p w:rsidR="00000000" w:rsidRDefault="00082428">
      <w:pPr>
        <w:pStyle w:val="HTML"/>
      </w:pPr>
      <w:r>
        <w:t>Юрид. адрес ___________________        выдан (кем, когда): ____________</w:t>
      </w:r>
    </w:p>
    <w:p w:rsidR="00000000" w:rsidRDefault="00082428">
      <w:pPr>
        <w:pStyle w:val="HTML"/>
      </w:pPr>
      <w:r>
        <w:t>тел. __________________________        ________________________________</w:t>
      </w:r>
    </w:p>
    <w:p w:rsidR="00000000" w:rsidRDefault="00082428">
      <w:pPr>
        <w:pStyle w:val="HTML"/>
      </w:pPr>
      <w:r>
        <w:t>(адр</w:t>
      </w:r>
      <w:r>
        <w:t>ес регистрации с указанием</w:t>
      </w:r>
    </w:p>
    <w:p w:rsidR="00000000" w:rsidRDefault="00082428">
      <w:pPr>
        <w:pStyle w:val="HTML"/>
      </w:pPr>
      <w:r>
        <w:t>Корр. счет N __________________        ________________________________</w:t>
      </w:r>
    </w:p>
    <w:p w:rsidR="00000000" w:rsidRDefault="00082428">
      <w:pPr>
        <w:pStyle w:val="HTML"/>
      </w:pPr>
      <w:r>
        <w:t>В _____________________________               почтового индекса)</w:t>
      </w:r>
    </w:p>
    <w:p w:rsidR="00000000" w:rsidRDefault="00082428">
      <w:pPr>
        <w:pStyle w:val="HTML"/>
      </w:pPr>
      <w:r>
        <w:t>БИК ___________________________        ________________________________</w:t>
      </w:r>
    </w:p>
    <w:p w:rsidR="00000000" w:rsidRDefault="00082428">
      <w:pPr>
        <w:pStyle w:val="HTML"/>
      </w:pPr>
      <w:r>
        <w:t xml:space="preserve">(место проживания с </w:t>
      </w:r>
      <w:r>
        <w:t>указанием</w:t>
      </w:r>
    </w:p>
    <w:p w:rsidR="00000000" w:rsidRDefault="00082428">
      <w:pPr>
        <w:pStyle w:val="HTML"/>
      </w:pPr>
      <w:r>
        <w:t>________________________________</w:t>
      </w:r>
    </w:p>
    <w:p w:rsidR="00000000" w:rsidRDefault="00082428">
      <w:pPr>
        <w:pStyle w:val="HTML"/>
      </w:pPr>
      <w:r>
        <w:t>почтового индекса)</w:t>
      </w:r>
    </w:p>
    <w:p w:rsidR="00000000" w:rsidRDefault="00082428">
      <w:pPr>
        <w:pStyle w:val="HTML"/>
      </w:pPr>
      <w:r>
        <w:t>________________________________</w:t>
      </w:r>
    </w:p>
    <w:p w:rsidR="00000000" w:rsidRDefault="00082428">
      <w:pPr>
        <w:pStyle w:val="HTML"/>
      </w:pPr>
      <w:r>
        <w:t>(телефон, иной способ связи)</w:t>
      </w:r>
    </w:p>
    <w:p w:rsidR="00000000" w:rsidRDefault="00082428">
      <w:pPr>
        <w:pStyle w:val="HTML"/>
      </w:pPr>
      <w:r>
        <w:t>________________________________</w:t>
      </w:r>
    </w:p>
    <w:p w:rsidR="00000000" w:rsidRDefault="00082428">
      <w:pPr>
        <w:pStyle w:val="HTML"/>
      </w:pPr>
      <w:r>
        <w:t>(дата рождения)</w:t>
      </w:r>
    </w:p>
    <w:p w:rsidR="00000000" w:rsidRDefault="00082428">
      <w:pPr>
        <w:pStyle w:val="HTML"/>
      </w:pPr>
    </w:p>
    <w:p w:rsidR="00000000" w:rsidRDefault="00082428">
      <w:pPr>
        <w:pStyle w:val="HTML"/>
      </w:pPr>
      <w:r>
        <w:t>С условиями Договора, Тарифами</w:t>
      </w:r>
    </w:p>
    <w:p w:rsidR="00000000" w:rsidRDefault="00082428">
      <w:pPr>
        <w:pStyle w:val="HTML"/>
      </w:pPr>
      <w:r>
        <w:t>ознакомлен и согласен.</w:t>
      </w:r>
    </w:p>
    <w:p w:rsidR="00000000" w:rsidRDefault="00082428">
      <w:pPr>
        <w:pStyle w:val="HTML"/>
      </w:pPr>
    </w:p>
    <w:p w:rsidR="00000000" w:rsidRDefault="00082428">
      <w:pPr>
        <w:pStyle w:val="HTML"/>
      </w:pPr>
      <w:r>
        <w:t>__________/________________</w:t>
      </w:r>
      <w:r>
        <w:t>______/    _____________/_________________ /</w:t>
      </w:r>
    </w:p>
    <w:p w:rsidR="00000000" w:rsidRDefault="00082428">
      <w:pPr>
        <w:pStyle w:val="HTML"/>
      </w:pPr>
      <w:r>
        <w:t>(подпись)                               (подпись)</w:t>
      </w:r>
    </w:p>
    <w:p w:rsidR="00000000" w:rsidRDefault="00082428">
      <w:pPr>
        <w:pStyle w:val="HTML"/>
      </w:pPr>
    </w:p>
    <w:p w:rsidR="00000000" w:rsidRDefault="00082428">
      <w:pPr>
        <w:pStyle w:val="HTML"/>
      </w:pPr>
      <w:r>
        <w:t>М.П.</w:t>
      </w:r>
    </w:p>
    <w:p w:rsidR="00000000" w:rsidRDefault="000824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2428">
      <w:pPr>
        <w:pStyle w:val="right"/>
      </w:pPr>
      <w:r>
        <w:t>Источник - "1001 договор на все случаи бизнеса", "РАВНОВЕСИЕ"</w:t>
      </w:r>
    </w:p>
    <w:p w:rsidR="00000000" w:rsidRDefault="000824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https://порядокправа.рф/obrazecy/dogovor_o_predos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tavlenii_v_polzovanie_i_obsluzhivanii_lichnoj_bankovskoj_karty.htm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428"/>
    <w:rsid w:val="00082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B58CFD-E7ED-4BDD-BEA0-448F6DF7D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predostavlenii_v_polzovanie_i_obsluzhivanii_lichnoj_bankovskoj_kar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4554</Words>
  <Characters>25962</Characters>
  <Application>Microsoft Office Word</Application>
  <DocSecurity>0</DocSecurity>
  <Lines>216</Lines>
  <Paragraphs>60</Paragraphs>
  <ScaleCrop>false</ScaleCrop>
  <Company/>
  <LinksUpToDate>false</LinksUpToDate>
  <CharactersWithSpaces>30456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предоставлении в пользование и обслуживании личной банковской карты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2022-08-06T16:14:00Z</dcterms:created>
  <dcterms:modified xsi:type="dcterms:W3CDTF">2022-08-06T16:14:00Z</dcterms:modified>
</cp:coreProperties>
</file>