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146">
      <w:pPr>
        <w:pStyle w:val="1"/>
        <w:rPr>
          <w:rFonts w:eastAsia="Times New Roman"/>
        </w:rPr>
      </w:pPr>
      <w:r>
        <w:rPr>
          <w:rFonts w:eastAsia="Times New Roman"/>
        </w:rPr>
        <w:t>Договор о безвозмездном предоставлении помещений, предназначенных для размещения государственных лабораторий ветеринарно-санитарной экспертизы</w:t>
      </w:r>
    </w:p>
    <w:p w:rsidR="00000000" w:rsidRDefault="00002146">
      <w:pPr>
        <w:pStyle w:val="right"/>
      </w:pPr>
      <w:r>
        <w:t>Приложение к Письму Объединения ветеринарии г. Москвы от 17.03.2004 N 1-08/497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_____________ О СОТРУДНИЧЕСТВЕ МЕЖДУ ОБЪЕДИНЕНИЕМ ВЕТЕРИНАРИИ ГОРОДА МОСКВЫ И _________________________________</w:t>
      </w:r>
    </w:p>
    <w:p w:rsidR="00000000" w:rsidRDefault="00002146">
      <w:pPr>
        <w:pStyle w:val="HTML"/>
      </w:pPr>
      <w:r>
        <w:t>Г. Москва                                 "____" ___________ 2004 г.</w:t>
      </w:r>
    </w:p>
    <w:p w:rsidR="00000000" w:rsidRDefault="00002146">
      <w:pPr>
        <w:pStyle w:val="HTML"/>
      </w:pPr>
    </w:p>
    <w:p w:rsidR="00000000" w:rsidRDefault="00002146">
      <w:pPr>
        <w:pStyle w:val="HTML"/>
      </w:pPr>
      <w:r>
        <w:t>Государственное учреждение Объединение ветеринарии  города Москв</w:t>
      </w:r>
      <w:r>
        <w:t>ы</w:t>
      </w:r>
    </w:p>
    <w:p w:rsidR="00000000" w:rsidRDefault="00002146">
      <w:pPr>
        <w:pStyle w:val="HTML"/>
      </w:pPr>
      <w:r>
        <w:t>(именуемое в дальнейшем "Объединение") в лице начальника Объединения</w:t>
      </w:r>
    </w:p>
    <w:p w:rsidR="00000000" w:rsidRDefault="00002146">
      <w:pPr>
        <w:pStyle w:val="HTML"/>
      </w:pPr>
      <w:r>
        <w:t>Туника А.Н., действующего на основании Положения, с одной стороны, и</w:t>
      </w:r>
    </w:p>
    <w:p w:rsidR="00000000" w:rsidRDefault="00002146">
      <w:pPr>
        <w:pStyle w:val="HTML"/>
      </w:pPr>
      <w:r>
        <w:t>_______________________________, расположенное по адресу: г. Москва,</w:t>
      </w:r>
    </w:p>
    <w:p w:rsidR="00000000" w:rsidRDefault="00002146">
      <w:pPr>
        <w:pStyle w:val="HTML"/>
      </w:pPr>
      <w:r>
        <w:t>______________________, в лице директора ______</w:t>
      </w:r>
      <w:r>
        <w:t>____________________,</w:t>
      </w:r>
    </w:p>
    <w:p w:rsidR="00000000" w:rsidRDefault="00002146">
      <w:pPr>
        <w:pStyle w:val="HTML"/>
      </w:pPr>
      <w:r>
        <w:t>действующего на основании Устава (Положения), именуемое в дальнейшем</w:t>
      </w:r>
    </w:p>
    <w:p w:rsidR="00000000" w:rsidRDefault="00002146">
      <w:pPr>
        <w:pStyle w:val="HTML"/>
      </w:pPr>
      <w:r>
        <w:t>"Предприятие",  с другой стороны,  в дальнейшем именуемые "Стороны",</w:t>
      </w:r>
    </w:p>
    <w:p w:rsidR="00000000" w:rsidRDefault="00002146">
      <w:pPr>
        <w:pStyle w:val="HTML"/>
      </w:pPr>
      <w:r>
        <w:t>во   исполнение   Законов   Российской   Федерации  "О  ветеринарии"</w:t>
      </w:r>
    </w:p>
    <w:p w:rsidR="00000000" w:rsidRDefault="00002146">
      <w:pPr>
        <w:pStyle w:val="HTML"/>
      </w:pPr>
      <w:r>
        <w:t>от 14.05.93  N 4979-1, "О к</w:t>
      </w:r>
      <w:r>
        <w:t>ачестве и безопасности пищевых продуктов"</w:t>
      </w:r>
    </w:p>
    <w:p w:rsidR="00000000" w:rsidRDefault="00002146">
      <w:pPr>
        <w:pStyle w:val="HTML"/>
      </w:pPr>
      <w:r>
        <w:t>от  02.01.2000  N   29-ФЗ,  Закона   города  Москвы  "О  качестве  и</w:t>
      </w:r>
    </w:p>
    <w:p w:rsidR="00000000" w:rsidRDefault="00002146">
      <w:pPr>
        <w:pStyle w:val="HTML"/>
      </w:pPr>
      <w:r>
        <w:t>безопасности пищевых продуктов"  от 24.05.2000 N   13, Постановления</w:t>
      </w:r>
    </w:p>
    <w:p w:rsidR="00000000" w:rsidRDefault="00002146">
      <w:pPr>
        <w:pStyle w:val="HTML"/>
      </w:pPr>
      <w:r>
        <w:t>Правительства  РФ от 29.09.97  N   1263  "Об утверждении Положения о</w:t>
      </w:r>
    </w:p>
    <w:p w:rsidR="00000000" w:rsidRDefault="00002146">
      <w:pPr>
        <w:pStyle w:val="HTML"/>
      </w:pPr>
      <w:r>
        <w:t>проведе</w:t>
      </w:r>
      <w:r>
        <w:t>нии  экспертизы  некачественных и опасных  продовольственного</w:t>
      </w:r>
    </w:p>
    <w:p w:rsidR="00000000" w:rsidRDefault="00002146">
      <w:pPr>
        <w:pStyle w:val="HTML"/>
      </w:pPr>
      <w:r>
        <w:t>сырья  и  пищевых  продуктов,   их  использовании  или  уничтожении"</w:t>
      </w:r>
    </w:p>
    <w:p w:rsidR="00000000" w:rsidRDefault="00002146">
      <w:pPr>
        <w:pStyle w:val="HTML"/>
      </w:pPr>
      <w:r>
        <w:t>заключили настоящий договор.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02146">
      <w:pPr>
        <w:pStyle w:val="just"/>
      </w:pPr>
      <w:r>
        <w:t>1.1. В целях обеспечения выпуска в реализацию населению пищевых продуктов ж</w:t>
      </w:r>
      <w:r>
        <w:t>ивотного и растительного происхождения, безопасных в ветеринарно-санитарном отношении, Стороны договорились об организации на предприятии Государственной лаборатории ветеринарно-санитарной экспертизы (далее - ГЛВСЭ) для проведения ветеринарно-санитарной эк</w:t>
      </w:r>
      <w:r>
        <w:t>спертизы продукции животного и растительного происхождения дозиметрических и радиометрических исследований специалистами Объединения.</w:t>
      </w:r>
    </w:p>
    <w:p w:rsidR="00000000" w:rsidRDefault="00002146">
      <w:pPr>
        <w:pStyle w:val="just"/>
      </w:pPr>
      <w:r>
        <w:t>1.2. Предприятие предоставляет Объединению безвозмездно для размещения ГЛВСЭ служебное помещение, необходимое оборудование</w:t>
      </w:r>
      <w:r>
        <w:t>, средства связи и компенсирует затраты на их эксплуатацию.</w:t>
      </w:r>
    </w:p>
    <w:p w:rsidR="00000000" w:rsidRDefault="00002146">
      <w:pPr>
        <w:pStyle w:val="just"/>
      </w:pPr>
      <w:r>
        <w:t xml:space="preserve">Помещение передается по акту приема-передачи, который является неотъемлемой частью настоящего договора (приложение 1 </w:t>
      </w:r>
      <w:r>
        <w:rPr>
          <w:vertAlign w:val="superscript"/>
        </w:rPr>
        <w:t>1</w:t>
      </w:r>
      <w:r>
        <w:t xml:space="preserve"> ).</w:t>
      </w:r>
    </w:p>
    <w:p w:rsidR="00000000" w:rsidRDefault="00002146">
      <w:pPr>
        <w:pStyle w:val="just"/>
      </w:pPr>
      <w:r>
        <w:lastRenderedPageBreak/>
        <w:t>Оборудование передается по перечню, который является также неотъемлемой ча</w:t>
      </w:r>
      <w:r>
        <w:t xml:space="preserve">стью настоящего договора (приложение 2 </w:t>
      </w:r>
      <w:r>
        <w:rPr>
          <w:vertAlign w:val="superscript"/>
        </w:rPr>
        <w:t>1</w:t>
      </w:r>
      <w:r>
        <w:t xml:space="preserve"> ).</w:t>
      </w:r>
    </w:p>
    <w:p w:rsidR="00000000" w:rsidRDefault="00002146">
      <w:pPr>
        <w:pStyle w:val="just"/>
      </w:pPr>
      <w:r>
        <w:t>1.3. Объединение использует предоставленное Предприятием безвозмездно помещение непосредственно для размещения ГЛВСЭ, обязуясь не обременять его обязательствами.</w:t>
      </w:r>
    </w:p>
    <w:p w:rsidR="00000000" w:rsidRDefault="00002146">
      <w:pPr>
        <w:pStyle w:val="just"/>
      </w:pPr>
      <w:r>
        <w:t>1.4. В случае прекращения деятельности ГЛВСЭ Объединение передает помещение Предприятию по акту приема-передачи.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02146">
      <w:pPr>
        <w:pStyle w:val="just"/>
      </w:pPr>
      <w:r>
        <w:t>2.1. Ветспециалисты ГЛВСЭ обязаны:</w:t>
      </w:r>
    </w:p>
    <w:p w:rsidR="00000000" w:rsidRDefault="00002146">
      <w:pPr>
        <w:pStyle w:val="just"/>
      </w:pPr>
      <w:r>
        <w:t>2.1.1. Осуществлять свою деятельность в соответствии с законодательными, нормативно-п</w:t>
      </w:r>
      <w:r>
        <w:t>равовыми актами, указанными в настоящем договоре.</w:t>
      </w:r>
    </w:p>
    <w:p w:rsidR="00000000" w:rsidRDefault="00002146">
      <w:pPr>
        <w:pStyle w:val="just"/>
      </w:pPr>
      <w:r>
        <w:t>2.1.2. Проводить ветеринарно-санитарную экспертизу продовольственного сырья и пищевых продуктов, поступающих на Предприятие для реализации, согласно действующем Правилам ветеринарно-санитарной экспертизы мя</w:t>
      </w:r>
      <w:r>
        <w:t xml:space="preserve">са и продуктов убоя всех видов сельскохозяйственных животных, птицы, пернатой дичи, мясопродуктов, рыбы, рыбопродуктов, раков, молока, молочных продуктов, яиц, меда, растительных продуктов, включая проверку наличия и правильности оформления ветеринарных и </w:t>
      </w:r>
      <w:r>
        <w:t>других сопроводительных документов на продукцию животного происхождения, гарантирующих ее качество и безопасность.</w:t>
      </w:r>
    </w:p>
    <w:p w:rsidR="00000000" w:rsidRDefault="00002146">
      <w:pPr>
        <w:pStyle w:val="just"/>
      </w:pPr>
      <w:r>
        <w:t>2.1.3. Проводить дозиметрические и радиометрические исследования продукции животного и растительного происхождения, реализуемой на Предприяти</w:t>
      </w:r>
      <w:r>
        <w:t>и, в соответствии с Положением о ветеринарном радиологическом контроле.</w:t>
      </w:r>
    </w:p>
    <w:p w:rsidR="00000000" w:rsidRDefault="00002146">
      <w:pPr>
        <w:pStyle w:val="just"/>
      </w:pPr>
      <w:r>
        <w:t xml:space="preserve">2.1.4. В обязательном порядке проводить трихинеллоскопию свиных туш, мяса кабанов, барсуков, медведей, нутрий и других животных, подверженных заболеванию трихинеллезом, а также частей </w:t>
      </w:r>
      <w:r>
        <w:t>их туш (полутуш, четвертин), шпика независимо от результатов исследований, проведенных до поступления продуктов на Предприятие.</w:t>
      </w:r>
    </w:p>
    <w:p w:rsidR="00000000" w:rsidRDefault="00002146">
      <w:pPr>
        <w:pStyle w:val="just"/>
      </w:pPr>
      <w:r>
        <w:t>2.1.5. Не допускать приема на экспертизу обезличенного мяса, мясопродуктов и др. продуктов убоя и выдачи безадресных открепитель</w:t>
      </w:r>
      <w:r>
        <w:t>ных талонов (сопроводительной ветеринарной документации) с Предприятия.</w:t>
      </w:r>
    </w:p>
    <w:p w:rsidR="00000000" w:rsidRDefault="00002146">
      <w:pPr>
        <w:pStyle w:val="just"/>
      </w:pPr>
      <w:r>
        <w:t xml:space="preserve">2.1.6. По показаниям проводить отбор проб продукции для проведения дополнительных лабораторных исследований (бактериологических, биохимических, гистологических, радиологических и др.) </w:t>
      </w:r>
      <w:r>
        <w:t>в городской ветеринарной лаборатории.</w:t>
      </w:r>
    </w:p>
    <w:p w:rsidR="00000000" w:rsidRDefault="00002146">
      <w:pPr>
        <w:pStyle w:val="just"/>
      </w:pPr>
      <w:r>
        <w:t>2.1.7. На основании результатов ветеринарно-санитарной экспертизы продукции проводить клеймение туш (полутуш, четвертин, тушек птицы и др.), субпродуктов и др. продуктов убоя животных и птицы в соответствии с действующ</w:t>
      </w:r>
      <w:r>
        <w:t>ей Инструкцией по ветеринарному клеймению мяса.</w:t>
      </w:r>
    </w:p>
    <w:p w:rsidR="00000000" w:rsidRDefault="00002146">
      <w:pPr>
        <w:pStyle w:val="just"/>
      </w:pPr>
      <w:r>
        <w:t>2.1.8. По результатам экспертизы продукции выдавать заключения установленного образца, удостоверяющие ее ветеринарно-санитарное благополучие и определяющие порядок ее дальнейшего использования.</w:t>
      </w:r>
    </w:p>
    <w:p w:rsidR="00000000" w:rsidRDefault="00002146">
      <w:pPr>
        <w:pStyle w:val="just"/>
      </w:pPr>
      <w:r>
        <w:t>2.1.9. Осущест</w:t>
      </w:r>
      <w:r>
        <w:t>влять наблюдение за обеззараживанием, утилизацией/уничтожением пищевых продуктов, признанных по результатам ветсанэкспертизы непригодными для пищевых целей, с оформлением заключения-предписания и акта об изъятии из реализации и дальнейшего использования.</w:t>
      </w:r>
    </w:p>
    <w:p w:rsidR="00000000" w:rsidRDefault="00002146">
      <w:pPr>
        <w:pStyle w:val="just"/>
      </w:pPr>
      <w:r>
        <w:t>2</w:t>
      </w:r>
      <w:r>
        <w:t>.2. Предприятие обязано:</w:t>
      </w:r>
    </w:p>
    <w:p w:rsidR="00000000" w:rsidRDefault="00002146">
      <w:pPr>
        <w:pStyle w:val="just"/>
      </w:pPr>
      <w:r>
        <w:t>2.2.1. Соблюдать требования ветеринарного законодательства РФ и других законодательных актов и ветеринарно-санитарные правила в части приема, хранения и выпуска в реализацию продуктов питания, безопасных в ветеринарно-санитарном от</w:t>
      </w:r>
      <w:r>
        <w:t>ношении, и требовать того же от своих контрагентов.</w:t>
      </w:r>
    </w:p>
    <w:p w:rsidR="00000000" w:rsidRDefault="00002146">
      <w:pPr>
        <w:pStyle w:val="just"/>
      </w:pPr>
      <w:r>
        <w:t>2.2.2. По требованию ветспециалистов ГЛВСЭ в случаях нарушений Предприятием или его контрагентами ветеринарного законодательства РФ приостанавливать реализацию продукции до устранения выявленных нарушений</w:t>
      </w:r>
      <w:r>
        <w:t>.</w:t>
      </w:r>
    </w:p>
    <w:p w:rsidR="00000000" w:rsidRDefault="00002146">
      <w:pPr>
        <w:pStyle w:val="just"/>
      </w:pPr>
      <w:r>
        <w:t>2.2.3. Обеспечивать ветспециалистам ГЛВСЭ беспрепятственный доступ к объектам (холодильным камерам, складским помещениям и пр.), расположенным на территории Предприятия.</w:t>
      </w:r>
    </w:p>
    <w:p w:rsidR="00000000" w:rsidRDefault="00002146">
      <w:pPr>
        <w:pStyle w:val="just"/>
      </w:pPr>
      <w:r>
        <w:t>2.2.4. Оборудовать на территории Предприятия холодильные камеры для хранения скоропо</w:t>
      </w:r>
      <w:r>
        <w:t>ртящихся продуктов питания, помещение для централизованного разруба мяса, холодильник-изолятор для временного хранения продукции, признанной по результатам проведенной экспертизы некачественной и опасной для здоровья населения.</w:t>
      </w:r>
    </w:p>
    <w:p w:rsidR="00000000" w:rsidRDefault="00002146">
      <w:pPr>
        <w:pStyle w:val="just"/>
      </w:pPr>
      <w:r>
        <w:t>2.2.5. Обеспечивать своеврем</w:t>
      </w:r>
      <w:r>
        <w:t>енное проведение работ по дезинфекции, дезинсекции и дератизации территории Предприятия и находящихся на ней объектов, используя услуги предприятий и организаций, имеющих лицензии на указанный вид деятельности.</w:t>
      </w:r>
    </w:p>
    <w:p w:rsidR="00000000" w:rsidRDefault="00002146">
      <w:pPr>
        <w:pStyle w:val="just"/>
      </w:pPr>
      <w:r>
        <w:t>2.2.6. При заносе на территорию Предприятия о</w:t>
      </w:r>
      <w:r>
        <w:t>собо опасных инфекций принимать меры по ликвидации очага инфекции и оплачивать связанные с этим расходы, а также оплачивать расходы по утилизации продуктов питания (включая транспортировку к месту утилизации), признанных по результатам ветсанэкспертизы нек</w:t>
      </w:r>
      <w:r>
        <w:t>ачественными и опасными для здоровья населения.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3. Особые условия</w:t>
      </w:r>
    </w:p>
    <w:p w:rsidR="00000000" w:rsidRDefault="00002146">
      <w:pPr>
        <w:pStyle w:val="just"/>
      </w:pPr>
      <w:r>
        <w:t>3.1. Все изменения и дополнения к настоящему договору считаются действительными, если они оформлены в письменном виде и подписаны Сторонами.</w:t>
      </w:r>
    </w:p>
    <w:p w:rsidR="00000000" w:rsidRDefault="00002146">
      <w:pPr>
        <w:pStyle w:val="just"/>
      </w:pPr>
      <w:r>
        <w:t>3.2. Любая договоренность между Сторонами, влеку</w:t>
      </w:r>
      <w:r>
        <w:t>щая за собой новые обязательства, не предусмотренные настоящим договором, должна быть письменно подтверждена Сторонами в форме дополнений к настоящему договору.</w:t>
      </w:r>
    </w:p>
    <w:p w:rsidR="00000000" w:rsidRDefault="00002146">
      <w:pPr>
        <w:pStyle w:val="just"/>
      </w:pPr>
      <w:r>
        <w:t>3.3. Спорные вопросы, возникшие между Сторонами в ходе выполнения настоящего договора, решаются</w:t>
      </w:r>
      <w:r>
        <w:t xml:space="preserve"> путем переговоров. Нерешенные споры и разногласия подлежат рассмотрению в арбитражном суде.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002146">
      <w:pPr>
        <w:pStyle w:val="just"/>
      </w:pPr>
      <w:r>
        <w:t>4.1. Настоящий договор вступает в силу со дня его подписания и действует в течение срока функционирования ГЛВСЭ.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5.Ответственность Сторон</w:t>
      </w:r>
    </w:p>
    <w:p w:rsidR="00000000" w:rsidRDefault="00002146">
      <w:pPr>
        <w:pStyle w:val="just"/>
      </w:pPr>
      <w:r>
        <w:t>5.1. Предприятие и ГЛВСЭ несут ответственность за несоблюдение Правил по технике безопасности.</w:t>
      </w:r>
    </w:p>
    <w:p w:rsidR="00000000" w:rsidRDefault="00002146">
      <w:pPr>
        <w:pStyle w:val="just"/>
      </w:pPr>
      <w:r>
        <w:t>5.2. Стороны несут отв</w:t>
      </w:r>
      <w:r>
        <w:t>етственность за соблюдение условий настоящего договора в соответствии с действующим законодательством Российской Федерации.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подписи Сторон</w:t>
      </w:r>
    </w:p>
    <w:p w:rsidR="00000000" w:rsidRDefault="00002146">
      <w:pPr>
        <w:pStyle w:val="just"/>
      </w:pPr>
      <w:r>
        <w:t>Объединение: ГУ Объединение ветеринарии города Москвы.</w:t>
      </w:r>
    </w:p>
    <w:p w:rsidR="00000000" w:rsidRDefault="00002146">
      <w:pPr>
        <w:pStyle w:val="just"/>
      </w:pPr>
      <w:r>
        <w:t>107140, ул. Русаковская, д. 1, стр. 3</w:t>
      </w:r>
      <w:r>
        <w:t>, ИНН 7708006274, КПП 770801001, расчетный счет 40603810200762000007.</w:t>
      </w:r>
    </w:p>
    <w:p w:rsidR="00000000" w:rsidRDefault="00002146">
      <w:pPr>
        <w:pStyle w:val="just"/>
      </w:pPr>
      <w:r>
        <w:t>Акционерный коммерческий "Московский муниципальный банк - Банк Москвы", г. Москва.</w:t>
      </w:r>
    </w:p>
    <w:p w:rsidR="00000000" w:rsidRDefault="00002146">
      <w:pPr>
        <w:pStyle w:val="just"/>
      </w:pPr>
      <w:r>
        <w:t>Контактный телефон/факс: 264-17-74.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just"/>
      </w:pPr>
      <w:r>
        <w:t>Предприятие: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002146">
      <w:pPr>
        <w:pStyle w:val="HTML"/>
      </w:pPr>
      <w:r>
        <w:t xml:space="preserve">От Объединения:                      </w:t>
      </w:r>
      <w:r>
        <w:t xml:space="preserve">          От Предприятия:</w:t>
      </w:r>
    </w:p>
    <w:p w:rsidR="00000000" w:rsidRDefault="00002146">
      <w:pPr>
        <w:pStyle w:val="HTML"/>
      </w:pPr>
      <w:r>
        <w:t>Начальник Объединения                          Директор ____________</w:t>
      </w:r>
    </w:p>
    <w:p w:rsidR="00000000" w:rsidRDefault="00002146">
      <w:pPr>
        <w:pStyle w:val="HTML"/>
      </w:pPr>
      <w:r>
        <w:t>ветеринарии города Москвы                      _____________________</w:t>
      </w:r>
    </w:p>
    <w:p w:rsidR="00000000" w:rsidRDefault="00002146">
      <w:pPr>
        <w:pStyle w:val="HTML"/>
      </w:pPr>
      <w:r>
        <w:t>_______________ А.Н. Туник                     _____________________</w:t>
      </w:r>
    </w:p>
    <w:p w:rsidR="00000000" w:rsidRDefault="00002146">
      <w:pPr>
        <w:pStyle w:val="HTML"/>
      </w:pPr>
    </w:p>
    <w:p w:rsidR="00000000" w:rsidRDefault="00002146">
      <w:pPr>
        <w:pStyle w:val="HTML"/>
      </w:pPr>
      <w:r>
        <w:t>Ответственный исполнит</w:t>
      </w:r>
      <w:r>
        <w:t>ель</w:t>
      </w:r>
    </w:p>
    <w:p w:rsidR="00000000" w:rsidRDefault="00002146">
      <w:pPr>
        <w:pStyle w:val="HTML"/>
      </w:pPr>
      <w:r>
        <w:t>от Объединения:</w:t>
      </w:r>
    </w:p>
    <w:p w:rsidR="00000000" w:rsidRDefault="00002146">
      <w:pPr>
        <w:pStyle w:val="HTML"/>
      </w:pPr>
    </w:p>
    <w:p w:rsidR="00000000" w:rsidRDefault="00002146">
      <w:pPr>
        <w:pStyle w:val="HTML"/>
      </w:pPr>
      <w:r>
        <w:t>Начальник станции по борьбе</w:t>
      </w:r>
    </w:p>
    <w:p w:rsidR="00000000" w:rsidRDefault="00002146">
      <w:pPr>
        <w:pStyle w:val="HTML"/>
      </w:pPr>
      <w:r>
        <w:t>с болезнями животных __________________ АО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left"/>
      </w:pPr>
      <w:r>
        <w:t>-----------------------------------</w:t>
      </w:r>
    </w:p>
    <w:p w:rsidR="00000000" w:rsidRDefault="00002146">
      <w:pPr>
        <w:pStyle w:val="just"/>
      </w:pPr>
      <w:r>
        <w:rPr>
          <w:vertAlign w:val="superscript"/>
        </w:rPr>
        <w:t>1</w:t>
      </w:r>
      <w:r>
        <w:t xml:space="preserve"> Не приводится.</w:t>
      </w:r>
    </w:p>
    <w:p w:rsidR="00000000" w:rsidRDefault="0000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46">
      <w:pPr>
        <w:pStyle w:val="right"/>
      </w:pPr>
      <w:r>
        <w:t>Источник - Письмо Объединения ветеринарии г. Москвы от 17.03.2004 № 1-08/497</w:t>
      </w:r>
    </w:p>
    <w:p w:rsidR="00000000" w:rsidRDefault="00002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https://порядокправа.рф/obrazecy/dogovor_o_bezvozmezdnom_predostavlenii_pomeshhenij_prednaznachennyx_dlya_razmeshheniya_gosudarstvennyx_lab.htm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46"/>
    <w:rsid w:val="0000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E8834-3414-484B-9818-2507D8D8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bezvozmezdnom_predostavlenii_pomeshhenij_prednaznachennyx_dlya_razmeshheniya_gosudarstvennyx_lab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1323</Words>
  <Characters>7546</Characters>
  <Application>Microsoft Office Word</Application>
  <DocSecurity>0</DocSecurity>
  <Lines>62</Lines>
  <Paragraphs>17</Paragraphs>
  <ScaleCrop>false</ScaleCrop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безвозмездном предоставлении помещений, предназначенных для размещения государственных лабораторий ветеринарно-санитарной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2022-08-06T15:52:00Z</dcterms:created>
  <dcterms:modified xsi:type="dcterms:W3CDTF">2022-08-06T15:52:00Z</dcterms:modified>
</cp:coreProperties>
</file>