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0B4E">
      <w:pPr>
        <w:pStyle w:val="1"/>
        <w:rPr>
          <w:rFonts w:eastAsia="Times New Roman"/>
        </w:rPr>
      </w:pPr>
      <w:r>
        <w:rPr>
          <w:rFonts w:eastAsia="Times New Roman"/>
        </w:rPr>
        <w:t>Договор на ведение реестра владельцев ценных бумаг</w:t>
      </w:r>
    </w:p>
    <w:p w:rsidR="00000000" w:rsidRDefault="003F0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B4E">
      <w:pPr>
        <w:pStyle w:val="3"/>
        <w:rPr>
          <w:rFonts w:eastAsia="Times New Roman"/>
        </w:rPr>
      </w:pPr>
      <w:r>
        <w:rPr>
          <w:rFonts w:eastAsia="Times New Roman"/>
        </w:rPr>
        <w:t>Договор на ведение реестра владельцев ценных бумаг "______________________________________" (наименование организации)</w:t>
      </w:r>
    </w:p>
    <w:p w:rsidR="00000000" w:rsidRDefault="003F0B4E">
      <w:pPr>
        <w:pStyle w:val="HTML"/>
      </w:pPr>
      <w:r>
        <w:t>г. __________                                         "___"</w:t>
      </w:r>
      <w:r>
        <w:t>________ ____ г.</w:t>
      </w:r>
    </w:p>
    <w:p w:rsidR="00000000" w:rsidRDefault="003F0B4E">
      <w:pPr>
        <w:pStyle w:val="HTML"/>
      </w:pPr>
    </w:p>
    <w:p w:rsidR="00000000" w:rsidRDefault="003F0B4E">
      <w:pPr>
        <w:pStyle w:val="HTML"/>
      </w:pPr>
      <w:r>
        <w:t>_______________________________________________, именуем__ в дальнейшем</w:t>
      </w:r>
    </w:p>
    <w:p w:rsidR="00000000" w:rsidRDefault="003F0B4E">
      <w:pPr>
        <w:pStyle w:val="HTML"/>
      </w:pPr>
      <w:r>
        <w:t>(наименование держателя реестра)</w:t>
      </w:r>
    </w:p>
    <w:p w:rsidR="00000000" w:rsidRDefault="003F0B4E">
      <w:pPr>
        <w:pStyle w:val="HTML"/>
      </w:pPr>
      <w:r>
        <w:t xml:space="preserve">"Регистратор"  </w:t>
      </w:r>
      <w:r>
        <w:rPr>
          <w:vertAlign w:val="superscript"/>
        </w:rPr>
        <w:t>1</w:t>
      </w:r>
      <w:r>
        <w:t xml:space="preserve"> , в лице ___________________________________, действующего</w:t>
      </w:r>
    </w:p>
    <w:p w:rsidR="00000000" w:rsidRDefault="003F0B4E">
      <w:pPr>
        <w:pStyle w:val="HTML"/>
      </w:pPr>
      <w:r>
        <w:t>(должность, Ф.И.О.)</w:t>
      </w:r>
    </w:p>
    <w:p w:rsidR="00000000" w:rsidRDefault="003F0B4E">
      <w:pPr>
        <w:pStyle w:val="HTML"/>
      </w:pPr>
      <w:r>
        <w:t>на основании ________________________</w:t>
      </w:r>
      <w:r>
        <w:t>_________ и лицензии N _____, выданной</w:t>
      </w:r>
    </w:p>
    <w:p w:rsidR="00000000" w:rsidRDefault="003F0B4E">
      <w:pPr>
        <w:pStyle w:val="HTML"/>
      </w:pPr>
      <w:r>
        <w:t>(Устава, положения)</w:t>
      </w:r>
    </w:p>
    <w:p w:rsidR="00000000" w:rsidRDefault="003F0B4E">
      <w:pPr>
        <w:pStyle w:val="HTML"/>
      </w:pPr>
      <w:r>
        <w:t>___________________________, с одной стороны, и __________________________,</w:t>
      </w:r>
    </w:p>
    <w:p w:rsidR="00000000" w:rsidRDefault="003F0B4E">
      <w:pPr>
        <w:pStyle w:val="HTML"/>
      </w:pPr>
      <w:r>
        <w:t>(наименование организации)</w:t>
      </w:r>
    </w:p>
    <w:p w:rsidR="00000000" w:rsidRDefault="003F0B4E">
      <w:pPr>
        <w:pStyle w:val="HTML"/>
      </w:pPr>
      <w:r>
        <w:t>именуем__ в дальнейшем "Эмитент", в лице _________________________________,</w:t>
      </w:r>
    </w:p>
    <w:p w:rsidR="00000000" w:rsidRDefault="003F0B4E">
      <w:pPr>
        <w:pStyle w:val="HTML"/>
      </w:pPr>
      <w:r>
        <w:t>(должность, Ф.И.О.</w:t>
      </w:r>
      <w:r>
        <w:t>)</w:t>
      </w:r>
    </w:p>
    <w:p w:rsidR="00000000" w:rsidRDefault="003F0B4E">
      <w:pPr>
        <w:pStyle w:val="HTML"/>
      </w:pPr>
      <w:r>
        <w:t>действующего  на основании  Устава, с другой  стороны, совместно  именуемые</w:t>
      </w:r>
    </w:p>
    <w:p w:rsidR="00000000" w:rsidRDefault="003F0B4E">
      <w:pPr>
        <w:pStyle w:val="HTML"/>
      </w:pPr>
      <w:r>
        <w:t>"Стороны", заключили настоящий Договор о нижеследующем:</w:t>
      </w:r>
    </w:p>
    <w:p w:rsidR="00000000" w:rsidRDefault="003F0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B4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F0B4E">
      <w:pPr>
        <w:pStyle w:val="just"/>
      </w:pPr>
      <w:r>
        <w:t xml:space="preserve">1.1. Регистратор обязуется по заданию Эмитента оказывать услуги по ведению реестра владельцев ценных </w:t>
      </w:r>
      <w:r>
        <w:t>бумаг, а именно: собирать, фиксировать, обрабатывать, хранить и предоставлять данные, составляющие систему ведения реестра владельцев ценных бумаг Эмитента, а Эмитент обязуется оплачивать эти услуги.</w:t>
      </w:r>
    </w:p>
    <w:p w:rsidR="00000000" w:rsidRDefault="003F0B4E">
      <w:pPr>
        <w:pStyle w:val="just"/>
      </w:pPr>
      <w:r>
        <w:t>1.2. Регистратор ведет реестр следующих ценных бумаг Эми</w:t>
      </w:r>
      <w:r>
        <w:t>тента:</w:t>
      </w:r>
    </w:p>
    <w:p w:rsidR="00000000" w:rsidRDefault="003F0B4E">
      <w:pPr>
        <w:pStyle w:val="just"/>
      </w:pPr>
      <w:r>
        <w:t>1. _______________________________________________________.</w:t>
      </w:r>
    </w:p>
    <w:p w:rsidR="00000000" w:rsidRDefault="003F0B4E">
      <w:pPr>
        <w:pStyle w:val="just"/>
      </w:pPr>
      <w:r>
        <w:t>2. _______________________________________________________.</w:t>
      </w:r>
    </w:p>
    <w:p w:rsidR="00000000" w:rsidRDefault="003F0B4E">
      <w:pPr>
        <w:pStyle w:val="just"/>
      </w:pPr>
      <w:r>
        <w:t>3. _______________________________________________________.</w:t>
      </w:r>
    </w:p>
    <w:p w:rsidR="00000000" w:rsidRDefault="003F0B4E">
      <w:pPr>
        <w:pStyle w:val="just"/>
      </w:pPr>
      <w:r>
        <w:t>1.3. Услуги оказываются на основе принятой Регистратором технологии у</w:t>
      </w:r>
      <w:r>
        <w:t>чета и используемого им следующего программного обеспечения: ________________.</w:t>
      </w:r>
    </w:p>
    <w:p w:rsidR="00000000" w:rsidRDefault="003F0B4E">
      <w:pPr>
        <w:pStyle w:val="just"/>
      </w:pPr>
      <w:r>
        <w:t>1.4. Операции Регистратора:</w:t>
      </w:r>
    </w:p>
    <w:p w:rsidR="00000000" w:rsidRDefault="003F0B4E">
      <w:pPr>
        <w:pStyle w:val="just"/>
      </w:pPr>
      <w:r>
        <w:t>- Открытие лицевого счета.</w:t>
      </w:r>
    </w:p>
    <w:p w:rsidR="00000000" w:rsidRDefault="003F0B4E">
      <w:pPr>
        <w:pStyle w:val="just"/>
      </w:pPr>
      <w:r>
        <w:t>- Внесение изменений в информацию лицевого счета о зарегистрированном лице.</w:t>
      </w:r>
    </w:p>
    <w:p w:rsidR="00000000" w:rsidRDefault="003F0B4E">
      <w:pPr>
        <w:pStyle w:val="just"/>
      </w:pPr>
      <w:r>
        <w:t>- Внесение в реестр записей о переходе прав собственности на ценные бумаги.</w:t>
      </w:r>
    </w:p>
    <w:p w:rsidR="00000000" w:rsidRDefault="003F0B4E">
      <w:pPr>
        <w:pStyle w:val="just"/>
      </w:pPr>
      <w:r>
        <w:t>- Операции по поручению Эмитента.</w:t>
      </w:r>
    </w:p>
    <w:p w:rsidR="00000000" w:rsidRDefault="003F0B4E">
      <w:pPr>
        <w:pStyle w:val="just"/>
      </w:pPr>
      <w:r>
        <w:lastRenderedPageBreak/>
        <w:t>- Внесение записей о размещении ценных бумаг.</w:t>
      </w:r>
    </w:p>
    <w:p w:rsidR="00000000" w:rsidRDefault="003F0B4E">
      <w:pPr>
        <w:pStyle w:val="just"/>
      </w:pPr>
      <w:r>
        <w:t>- Внесение записей о конвертации ценных бумаг.</w:t>
      </w:r>
    </w:p>
    <w:p w:rsidR="00000000" w:rsidRDefault="003F0B4E">
      <w:pPr>
        <w:pStyle w:val="just"/>
      </w:pPr>
      <w:r>
        <w:t>- Внесение записей об аннулировании (погашении) ценны</w:t>
      </w:r>
      <w:r>
        <w:t>х бумаг.</w:t>
      </w:r>
    </w:p>
    <w:p w:rsidR="00000000" w:rsidRDefault="003F0B4E">
      <w:pPr>
        <w:pStyle w:val="just"/>
      </w:pPr>
      <w:r>
        <w:t>- Подготовка списка лиц, имеющих право на получение доходов по ценным бумагам.</w:t>
      </w:r>
    </w:p>
    <w:p w:rsidR="00000000" w:rsidRDefault="003F0B4E">
      <w:pPr>
        <w:pStyle w:val="just"/>
      </w:pPr>
      <w:r>
        <w:t>- Подготовка списка акционеров, имеющих право на участие в общем собрании акционеров.</w:t>
      </w:r>
    </w:p>
    <w:p w:rsidR="00000000" w:rsidRDefault="003F0B4E">
      <w:pPr>
        <w:pStyle w:val="just"/>
      </w:pPr>
      <w:r>
        <w:t>- Предоставление номинальными держателями информации в реестр.</w:t>
      </w:r>
    </w:p>
    <w:p w:rsidR="00000000" w:rsidRDefault="003F0B4E">
      <w:pPr>
        <w:pStyle w:val="just"/>
      </w:pPr>
      <w:r>
        <w:t>- Внесение в реестр</w:t>
      </w:r>
      <w:r>
        <w:t xml:space="preserve"> записей о блокировании операций по лицевому счету.</w:t>
      </w:r>
    </w:p>
    <w:p w:rsidR="00000000" w:rsidRDefault="003F0B4E">
      <w:pPr>
        <w:pStyle w:val="just"/>
      </w:pPr>
      <w:r>
        <w:t>- Внесение в реестр записей об обременении ценных бумаг.</w:t>
      </w:r>
    </w:p>
    <w:p w:rsidR="00000000" w:rsidRDefault="003F0B4E">
      <w:pPr>
        <w:pStyle w:val="just"/>
      </w:pPr>
      <w:r>
        <w:t>- Внесение в реестр записей о зачислении и списании ценных бумаг со счета номинального держателя.</w:t>
      </w:r>
    </w:p>
    <w:p w:rsidR="00000000" w:rsidRDefault="003F0B4E">
      <w:pPr>
        <w:pStyle w:val="just"/>
      </w:pPr>
      <w:r>
        <w:t>- Операции с сертификатами ценных бумаг.</w:t>
      </w:r>
    </w:p>
    <w:p w:rsidR="00000000" w:rsidRDefault="003F0B4E">
      <w:pPr>
        <w:pStyle w:val="just"/>
      </w:pPr>
      <w:r>
        <w:t>- Предос</w:t>
      </w:r>
      <w:r>
        <w:t>тавление информации из реестра.</w:t>
      </w:r>
    </w:p>
    <w:p w:rsidR="00000000" w:rsidRDefault="003F0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B4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ОБЯЗАННОСТИ, ПРАВА, ОГРАНИЧЕНИЯ ПРАВ СТОРОН</w:t>
      </w:r>
    </w:p>
    <w:p w:rsidR="00000000" w:rsidRDefault="003F0B4E">
      <w:pPr>
        <w:pStyle w:val="just"/>
      </w:pPr>
      <w:r>
        <w:t>2.1. Регистратор обязан:</w:t>
      </w:r>
    </w:p>
    <w:p w:rsidR="00000000" w:rsidRDefault="003F0B4E">
      <w:pPr>
        <w:pStyle w:val="just"/>
      </w:pPr>
      <w:r>
        <w:t>2.1.1. Открывать лицевые и иные счета в реестре в соответствии с требованиями Федерального закона от 22.04.1996 N 39-ФЗ "О рынке ценных бумаг" и нормат</w:t>
      </w:r>
      <w:r>
        <w:t>ивных правовых актов федерального органа исполнительной власти по рынку ценных бумаг.</w:t>
      </w:r>
    </w:p>
    <w:p w:rsidR="00000000" w:rsidRDefault="003F0B4E">
      <w:pPr>
        <w:pStyle w:val="just"/>
      </w:pPr>
      <w:r>
        <w:t>2.1.2. Исполнять операции по лицевым счетам в порядке и сроки, предусмотренные действующим законодательством Российской Федерации.</w:t>
      </w:r>
    </w:p>
    <w:p w:rsidR="00000000" w:rsidRDefault="003F0B4E">
      <w:pPr>
        <w:pStyle w:val="just"/>
      </w:pPr>
      <w:r>
        <w:t>2.1.3. Устанавливать размер оплаты за о</w:t>
      </w:r>
      <w:r>
        <w:t>казание услуг в соответствии с требованиями нормативных актов Федеральной комиссии по рынку ценных бумаг.</w:t>
      </w:r>
    </w:p>
    <w:p w:rsidR="00000000" w:rsidRDefault="003F0B4E">
      <w:pPr>
        <w:pStyle w:val="just"/>
      </w:pPr>
      <w:r>
        <w:t>2.1.4. Принимать передаточное распоряжение, если оно предоставлено зарегистрированным лицом, передающим ценные бумаги, или лицом, на лицевой счет кото</w:t>
      </w:r>
      <w:r>
        <w:t>рого должны быть зачислены ценные бумаги, или уполномоченным представителем одного из этих лиц, или иным способом в соответствии с правилами ведения реестра.</w:t>
      </w:r>
    </w:p>
    <w:p w:rsidR="00000000" w:rsidRDefault="003F0B4E">
      <w:pPr>
        <w:pStyle w:val="just"/>
      </w:pPr>
      <w:r>
        <w:t>2.1.5. Осуществлять проверку полномочий лиц, подписавших документы.</w:t>
      </w:r>
    </w:p>
    <w:p w:rsidR="00000000" w:rsidRDefault="003F0B4E">
      <w:pPr>
        <w:pStyle w:val="just"/>
      </w:pPr>
      <w:r>
        <w:t>2.1.6. Осуществлять сверку под</w:t>
      </w:r>
      <w:r>
        <w:t>писи на распоряжениях.</w:t>
      </w:r>
    </w:p>
    <w:p w:rsidR="00000000" w:rsidRDefault="003F0B4E">
      <w:pPr>
        <w:pStyle w:val="just"/>
      </w:pPr>
      <w:r>
        <w:t xml:space="preserve">2.1.7. Ежедневно осуществлять сверку количества, категории (типа), вида, государственного регистрационного номера выпуска размещенных ценных бумаг с количеством ценных бумаг, учитываемых на счетах зарегистрированных лиц, эмиссионном </w:t>
      </w:r>
      <w:r>
        <w:t>счете эмитента, лицевом счете эмитента.</w:t>
      </w:r>
    </w:p>
    <w:p w:rsidR="00000000" w:rsidRDefault="003F0B4E">
      <w:pPr>
        <w:pStyle w:val="just"/>
      </w:pPr>
      <w:r>
        <w:t>2.1.8. Предоставлять информацию из реестра в порядке, установленном действующим законодательством Российской Федерации.</w:t>
      </w:r>
    </w:p>
    <w:p w:rsidR="00000000" w:rsidRDefault="003F0B4E">
      <w:pPr>
        <w:pStyle w:val="just"/>
      </w:pPr>
      <w:r>
        <w:t>2.1.9. Соблюдать установленный нормативными актами Федеральной комиссии порядок передачи реестра</w:t>
      </w:r>
      <w:r>
        <w:t xml:space="preserve"> при прекращении действия договора с Эмитентом.</w:t>
      </w:r>
    </w:p>
    <w:p w:rsidR="00000000" w:rsidRDefault="003F0B4E">
      <w:pPr>
        <w:pStyle w:val="just"/>
      </w:pPr>
      <w:r>
        <w:t>2.1.10. В течение времени, установленного правилами ведения реестра, но не менее чем 4 часа каждый рабочий день недели (включая обособленные подразделения регистратора), обеспечивать Эмитенту, зарегистрирован</w:t>
      </w:r>
      <w:r>
        <w:t>ным лицам, уполномоченным представителям возможность представления распоряжений и получения информации из реестра.</w:t>
      </w:r>
    </w:p>
    <w:p w:rsidR="00000000" w:rsidRDefault="003F0B4E">
      <w:pPr>
        <w:pStyle w:val="just"/>
      </w:pPr>
      <w:r>
        <w:t>2.1.11. По распоряжению Эмитента или лиц, имеющих на это право в соответствии с законодательством Российской Федерации, предоставлять им спис</w:t>
      </w:r>
      <w:r>
        <w:t>ок лиц, имеющих право на участие в общем собрании акционеров.</w:t>
      </w:r>
    </w:p>
    <w:p w:rsidR="00000000" w:rsidRDefault="003F0B4E">
      <w:pPr>
        <w:pStyle w:val="just"/>
      </w:pPr>
      <w:r>
        <w:t>2.1.12. По распоряжению Эмитента представлять ему список лиц, имеющих право на получение доходов по ценным бумагам.</w:t>
      </w:r>
    </w:p>
    <w:p w:rsidR="00000000" w:rsidRDefault="003F0B4E">
      <w:pPr>
        <w:pStyle w:val="just"/>
      </w:pPr>
      <w:r>
        <w:t>2.1.13. Информировать зарегистрированных лиц по их запросам о правах, закрепленных ценными бумагами, и о способах и порядке осуществления этих прав.</w:t>
      </w:r>
    </w:p>
    <w:p w:rsidR="00000000" w:rsidRDefault="003F0B4E">
      <w:pPr>
        <w:pStyle w:val="just"/>
      </w:pPr>
      <w:r>
        <w:t xml:space="preserve">2.1.14. Составлять список лиц, осуществляющих права по ценным бумагам, по требованию Эмитента или иных лиц </w:t>
      </w:r>
      <w:r>
        <w:t>в случаях, предусмотренных федеральными законами.</w:t>
      </w:r>
    </w:p>
    <w:p w:rsidR="00000000" w:rsidRDefault="003F0B4E">
      <w:pPr>
        <w:pStyle w:val="just"/>
      </w:pPr>
      <w:r>
        <w:t>2.1.15. Обеспечить хранение в течение сроков, установленных нормативными актами Федеральной комиссии и действующим законодательством Российской Федерации, документов, являющихся основанием для внесения запи</w:t>
      </w:r>
      <w:r>
        <w:t>сей в реестр.</w:t>
      </w:r>
    </w:p>
    <w:p w:rsidR="00000000" w:rsidRDefault="003F0B4E">
      <w:pPr>
        <w:pStyle w:val="just"/>
      </w:pPr>
      <w:r>
        <w:t>2.1.16. Хранить информацию о зарегистрированном лице не менее 3 лет после списания со счета зарегистрированного лица всех ценных бумаг.</w:t>
      </w:r>
    </w:p>
    <w:p w:rsidR="00000000" w:rsidRDefault="003F0B4E">
      <w:pPr>
        <w:pStyle w:val="just"/>
      </w:pPr>
      <w:r>
        <w:t>2.1.17. В случае утраты регистрационного журнала и данных лицевых счетов, зафиксированных на бумажных носи</w:t>
      </w:r>
      <w:r>
        <w:t>телях и (или) с использованием электронных баз данных, Регистратор обязан:</w:t>
      </w:r>
    </w:p>
    <w:p w:rsidR="00000000" w:rsidRDefault="003F0B4E">
      <w:pPr>
        <w:pStyle w:val="just"/>
      </w:pPr>
      <w:r>
        <w:t>уведомить об этом Федеральную комиссию в письменной форме в срок не позднее следующего дня с даты утраты;</w:t>
      </w:r>
    </w:p>
    <w:p w:rsidR="00000000" w:rsidRDefault="003F0B4E">
      <w:pPr>
        <w:pStyle w:val="just"/>
      </w:pPr>
      <w:r>
        <w:t>опубликовать сообщение в средствах массовой информации о необходимости пред</w:t>
      </w:r>
      <w:r>
        <w:t>оставления зарегистрированными лицами документов в целях восстановления утраченных данных реестра;</w:t>
      </w:r>
    </w:p>
    <w:p w:rsidR="00000000" w:rsidRDefault="003F0B4E">
      <w:pPr>
        <w:pStyle w:val="just"/>
      </w:pPr>
      <w:r>
        <w:t>принять меры к восстановлению утраченных данных в реестре в десятидневный срок с момента утраты.</w:t>
      </w:r>
    </w:p>
    <w:p w:rsidR="00000000" w:rsidRDefault="003F0B4E">
      <w:pPr>
        <w:pStyle w:val="just"/>
      </w:pPr>
      <w:r>
        <w:t>2.1.18. Регистратор обязан раскрывать заинтересованным лицам</w:t>
      </w:r>
      <w:r>
        <w:t xml:space="preserve"> информацию о своей деятельности.</w:t>
      </w:r>
    </w:p>
    <w:p w:rsidR="00000000" w:rsidRDefault="003F0B4E">
      <w:pPr>
        <w:pStyle w:val="just"/>
      </w:pPr>
      <w:r>
        <w:t>К данной информации относятся:</w:t>
      </w:r>
    </w:p>
    <w:p w:rsidR="00000000" w:rsidRDefault="003F0B4E">
      <w:pPr>
        <w:pStyle w:val="just"/>
      </w:pPr>
      <w:r>
        <w:t>место нахождения, почтовый адрес, номер телефона и факса Регистратора;</w:t>
      </w:r>
    </w:p>
    <w:p w:rsidR="00000000" w:rsidRDefault="003F0B4E">
      <w:pPr>
        <w:pStyle w:val="just"/>
      </w:pPr>
      <w:r>
        <w:t>перечень Эмитентов, реестры которых ведет Регистратор;</w:t>
      </w:r>
    </w:p>
    <w:p w:rsidR="00000000" w:rsidRDefault="003F0B4E">
      <w:pPr>
        <w:pStyle w:val="just"/>
      </w:pPr>
      <w:r>
        <w:t>место нахождения и почтовый адрес трансфер-агента Регистратора;</w:t>
      </w:r>
    </w:p>
    <w:p w:rsidR="00000000" w:rsidRDefault="003F0B4E">
      <w:pPr>
        <w:pStyle w:val="just"/>
      </w:pPr>
      <w:r>
        <w:t>п</w:t>
      </w:r>
      <w:r>
        <w:t>очтовый адрес и полномочия обособленного подразделения Регистратора;</w:t>
      </w:r>
    </w:p>
    <w:p w:rsidR="00000000" w:rsidRDefault="003F0B4E">
      <w:pPr>
        <w:pStyle w:val="just"/>
      </w:pPr>
      <w:r>
        <w:t>формы документов для проведения операций в реестре;</w:t>
      </w:r>
    </w:p>
    <w:p w:rsidR="00000000" w:rsidRDefault="003F0B4E">
      <w:pPr>
        <w:pStyle w:val="just"/>
      </w:pPr>
      <w:r>
        <w:t>правила ведения реестра;</w:t>
      </w:r>
    </w:p>
    <w:p w:rsidR="00000000" w:rsidRDefault="003F0B4E">
      <w:pPr>
        <w:pStyle w:val="just"/>
      </w:pPr>
      <w:r>
        <w:t>прейскурант цен на услуги Регистратора;</w:t>
      </w:r>
    </w:p>
    <w:p w:rsidR="00000000" w:rsidRDefault="003F0B4E">
      <w:pPr>
        <w:pStyle w:val="just"/>
      </w:pPr>
      <w:r>
        <w:t>фамилия, имя, отчество руководителя исполнительного органа Регистратор</w:t>
      </w:r>
      <w:r>
        <w:t>а и его обособленного подразделения.</w:t>
      </w:r>
    </w:p>
    <w:p w:rsidR="00000000" w:rsidRDefault="003F0B4E">
      <w:pPr>
        <w:pStyle w:val="just"/>
      </w:pPr>
      <w:r>
        <w:t>2.2. Регистратор не имеет права:</w:t>
      </w:r>
    </w:p>
    <w:p w:rsidR="00000000" w:rsidRDefault="003F0B4E">
      <w:pPr>
        <w:pStyle w:val="just"/>
      </w:pPr>
      <w:r>
        <w:t>2.2.1. Аннулировать внесенные в реестр записи.</w:t>
      </w:r>
    </w:p>
    <w:p w:rsidR="00000000" w:rsidRDefault="003F0B4E">
      <w:pPr>
        <w:pStyle w:val="just"/>
      </w:pPr>
      <w:r>
        <w:t>2.2.2. Прекращать исполнение надлежащим образом оформленного распоряжения по требованию зарегистрированного лица или его уполномоченного пр</w:t>
      </w:r>
      <w:r>
        <w:t>едставителя.</w:t>
      </w:r>
    </w:p>
    <w:p w:rsidR="00000000" w:rsidRDefault="003F0B4E">
      <w:pPr>
        <w:pStyle w:val="just"/>
      </w:pPr>
      <w:r>
        <w:t>2.2.3. Отказать во внесении записей в реестр из-за ошибки, допущенной Регистратором или Эмитентом.</w:t>
      </w:r>
    </w:p>
    <w:p w:rsidR="00000000" w:rsidRDefault="003F0B4E">
      <w:pPr>
        <w:pStyle w:val="just"/>
      </w:pPr>
      <w:r>
        <w:t>2.2.4. При проведении операции в реестре предъявлять дополнительные требования к зарегистрированным лицам и приобретателям ценных бумаг, не пред</w:t>
      </w:r>
      <w:r>
        <w:t>усмотренные законодательством Российской Федерации и настоящим Положением.</w:t>
      </w:r>
    </w:p>
    <w:p w:rsidR="00000000" w:rsidRDefault="003F0B4E">
      <w:pPr>
        <w:pStyle w:val="just"/>
      </w:pPr>
      <w:r>
        <w:t>2.3. В случае прекращения договора на ведение реестра Регистратор передает указанному Эмитентом регистратору или эмитенту, если последний может быть держателем реестра, реестр, сост</w:t>
      </w:r>
      <w:r>
        <w:t>авленный на дату прекращения договора, и документы, связанные с ведением реестра. Передача производится в день расторжения Договора.</w:t>
      </w:r>
    </w:p>
    <w:p w:rsidR="00000000" w:rsidRDefault="003F0B4E">
      <w:pPr>
        <w:pStyle w:val="just"/>
      </w:pPr>
      <w:r>
        <w:t>При замене держателя реестра Эмитент дает объявление об этом в средствах массовой информации или уведомляет всех владельцев</w:t>
      </w:r>
      <w:r>
        <w:t xml:space="preserve"> ценных бумаг письменно за свой счет.</w:t>
      </w:r>
    </w:p>
    <w:p w:rsidR="00000000" w:rsidRDefault="003F0B4E">
      <w:pPr>
        <w:pStyle w:val="just"/>
      </w:pPr>
      <w:r>
        <w:t>Все выписки, выданные Регистратором после передачи реестра другому Регистратору, недействительны.</w:t>
      </w:r>
    </w:p>
    <w:p w:rsidR="00000000" w:rsidRDefault="003F0B4E">
      <w:pPr>
        <w:pStyle w:val="just"/>
      </w:pPr>
      <w:r>
        <w:t>Регистратор после передачи реестра другому Регистратору предоставляет сведения и документы, связанные с ведением им этог</w:t>
      </w:r>
      <w:r>
        <w:t>о реестра, эмитенту (лицу, обязанному по ценным бумагам) по его требованию, федеральному органу исполнительной власти по рынку ценных бумаг, судам и арбитражным судам (судьям), а при наличии согласия руководителя следственного органа - органам предваритель</w:t>
      </w:r>
      <w:r>
        <w:t>ного следствия по делам, находящимся в их производстве, а также органам внутренних дел при осуществлении ими функций по выявлению, предупреждению и пресечению преступлений в сфере экономики.</w:t>
      </w:r>
    </w:p>
    <w:p w:rsidR="00000000" w:rsidRDefault="003F0B4E">
      <w:pPr>
        <w:pStyle w:val="just"/>
      </w:pPr>
      <w:r>
        <w:t>Отказ или уклонение от проведения операции в реестре не допускают</w:t>
      </w:r>
      <w:r>
        <w:t>ся, за исключением случаев, предусмотренных федеральными законами и нормативными правовыми актами федерального органа исполнительной власти по рынку ценных бумаг.</w:t>
      </w:r>
    </w:p>
    <w:p w:rsidR="00000000" w:rsidRDefault="003F0B4E">
      <w:pPr>
        <w:pStyle w:val="just"/>
      </w:pPr>
      <w:r>
        <w:t>2.4. Регистратор имеет право:</w:t>
      </w:r>
    </w:p>
    <w:p w:rsidR="00000000" w:rsidRDefault="003F0B4E">
      <w:pPr>
        <w:pStyle w:val="just"/>
      </w:pPr>
      <w:r>
        <w:t>передать часть своих функций по сбору информации, входящей в систему ведения реестра, другим регистраторам. Передача указанных функций не освобождает Регистратора от ответственности перед Эмитентом.</w:t>
      </w:r>
    </w:p>
    <w:p w:rsidR="00000000" w:rsidRDefault="003F0B4E">
      <w:pPr>
        <w:pStyle w:val="just"/>
      </w:pPr>
      <w:r>
        <w:t>Регистратор имеет право взимать со сторон по сделке плату</w:t>
      </w:r>
      <w:r>
        <w:t>, соответствующую количеству распоряжений о передаче ценных бумаг и одинаковую для всех юридических и физических лиц. Регистратор не вправе взимать со сторон по сделке плату в виде процента от объема сделки.</w:t>
      </w:r>
    </w:p>
    <w:p w:rsidR="00000000" w:rsidRDefault="003F0B4E">
      <w:pPr>
        <w:pStyle w:val="just"/>
      </w:pPr>
      <w:r>
        <w:t>2.5. Обязанности Эмитента:</w:t>
      </w:r>
    </w:p>
    <w:p w:rsidR="00000000" w:rsidRDefault="003F0B4E">
      <w:pPr>
        <w:pStyle w:val="just"/>
      </w:pPr>
      <w:r>
        <w:t>2.5.1. Эмитент обязан</w:t>
      </w:r>
      <w:r>
        <w:t xml:space="preserve"> предоставить Регистратору в срок не позднее десяти календарных дней с даты заключения Договора на ведение реестра, если иное не предусмотрено нормативными актами Федеральной комиссии:</w:t>
      </w:r>
    </w:p>
    <w:p w:rsidR="00000000" w:rsidRDefault="003F0B4E">
      <w:pPr>
        <w:pStyle w:val="just"/>
      </w:pPr>
      <w:r>
        <w:t>подлинник решения о выпуске ценных бумаг;</w:t>
      </w:r>
    </w:p>
    <w:p w:rsidR="00000000" w:rsidRDefault="003F0B4E">
      <w:pPr>
        <w:pStyle w:val="just"/>
      </w:pPr>
      <w:r>
        <w:t>копии учредительных документо</w:t>
      </w:r>
      <w:r>
        <w:t>в, удостоверенные нотариально или заверенные регистрирующим органом;</w:t>
      </w:r>
    </w:p>
    <w:p w:rsidR="00000000" w:rsidRDefault="003F0B4E">
      <w:pPr>
        <w:pStyle w:val="just"/>
      </w:pPr>
      <w:r>
        <w:t>копию свидетельства о государственной регистрации, удостоверенную нотариально или заверенную регистрирующим органом (при наличии);</w:t>
      </w:r>
    </w:p>
    <w:p w:rsidR="00000000" w:rsidRDefault="003F0B4E">
      <w:pPr>
        <w:pStyle w:val="just"/>
      </w:pPr>
      <w:r>
        <w:t>выписку из протокола решения уполномоченного органа Эмит</w:t>
      </w:r>
      <w:r>
        <w:t>ента о назначении руководителя исполнительного органа, избрании членов Совета директоров (наблюдательного совета);</w:t>
      </w:r>
    </w:p>
    <w:p w:rsidR="00000000" w:rsidRDefault="003F0B4E">
      <w:pPr>
        <w:pStyle w:val="just"/>
      </w:pPr>
      <w:r>
        <w:t>копии уведомлений о государственной регистрации выпусков ценных бумаг;</w:t>
      </w:r>
    </w:p>
    <w:p w:rsidR="00000000" w:rsidRDefault="003F0B4E">
      <w:pPr>
        <w:pStyle w:val="just"/>
      </w:pPr>
      <w:r>
        <w:t>копии отчетов об итогах выпуска ценных бумаг, удостоверенные нотариаль</w:t>
      </w:r>
      <w:r>
        <w:t>но или заверенные регистрирующим органом;</w:t>
      </w:r>
    </w:p>
    <w:p w:rsidR="00000000" w:rsidRDefault="003F0B4E">
      <w:pPr>
        <w:pStyle w:val="just"/>
      </w:pPr>
      <w:r>
        <w:t>заверенные Эмитентом решения общих собраний акционеров, годовые бухгалтерские балансы, сведения о лицах, входящих в органы управления за последние 3 года.</w:t>
      </w:r>
    </w:p>
    <w:p w:rsidR="00000000" w:rsidRDefault="003F0B4E">
      <w:pPr>
        <w:pStyle w:val="just"/>
      </w:pPr>
      <w:r>
        <w:t>2.5.2. Эмитент обязан своевременно предоставлять Регистрато</w:t>
      </w:r>
      <w:r>
        <w:t>ру изменения и дополнения своих учредительных документов, а также список должностных лиц, которые имеют право на получение информации из реестра.</w:t>
      </w:r>
    </w:p>
    <w:p w:rsidR="00000000" w:rsidRDefault="003F0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B4E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3F0B4E">
      <w:pPr>
        <w:pStyle w:val="just"/>
      </w:pPr>
      <w:r>
        <w:t>3.1. За неисполнение или ненадлежащее исполнение обязательств по настоящему Договор</w:t>
      </w:r>
      <w:r>
        <w:t>у Стороны несут имущественную ответственность в соответствии с действующим законодательством Российской Федерации.</w:t>
      </w:r>
    </w:p>
    <w:p w:rsidR="00000000" w:rsidRDefault="003F0B4E">
      <w:pPr>
        <w:pStyle w:val="just"/>
      </w:pPr>
      <w:r>
        <w:t>3.2. Убытки, нанесенные Сторонам вследствие неисполнения или ненадлежащего исполнения ими своих обязанностей в соответствии с условиями насто</w:t>
      </w:r>
      <w:r>
        <w:t>ящего Договора, подлежат возмещению за счет средств другой Стороны в соответствии с законодательством Российской Федерации.</w:t>
      </w:r>
    </w:p>
    <w:p w:rsidR="00000000" w:rsidRDefault="003F0B4E">
      <w:pPr>
        <w:pStyle w:val="just"/>
      </w:pPr>
      <w:r>
        <w:t>3.3. Ответственность Регистратора.</w:t>
      </w:r>
    </w:p>
    <w:p w:rsidR="00000000" w:rsidRDefault="003F0B4E">
      <w:pPr>
        <w:pStyle w:val="just"/>
      </w:pPr>
      <w:r>
        <w:t>Регистратор несет ответственность за неисполнение или ненадлежащее исполнение обязанностей по вед</w:t>
      </w:r>
      <w:r>
        <w:t>ению и хранению реестра (в том числе необеспечение конфиденциальности информации реестра и предоставление недостоверных или неполных данных) в соответствии с законодательством Российской Федерации.</w:t>
      </w:r>
    </w:p>
    <w:p w:rsidR="00000000" w:rsidRDefault="003F0B4E">
      <w:pPr>
        <w:pStyle w:val="just"/>
      </w:pPr>
      <w:r>
        <w:t>Необоснованный отказ Регистратора от внесения записи в рее</w:t>
      </w:r>
      <w:r>
        <w:t>стр может быть обжалован в порядке, установленном законодательством Российской Федерации.</w:t>
      </w:r>
    </w:p>
    <w:p w:rsidR="00000000" w:rsidRDefault="003F0B4E">
      <w:pPr>
        <w:pStyle w:val="just"/>
      </w:pPr>
      <w:r>
        <w:t>Регистратор не несет ответственности за операции по счетам клиентов, исполняемые в соответствии с распоряжениями номинального держателя, доверительного управляющего.</w:t>
      </w:r>
    </w:p>
    <w:p w:rsidR="00000000" w:rsidRDefault="003F0B4E">
      <w:pPr>
        <w:pStyle w:val="just"/>
      </w:pPr>
      <w:r>
        <w:t xml:space="preserve">3.4. Лицу, допустившему ненадлежащее исполнение порядка поддержания системы ведения и составления реестра и нарушение форм отчетности (Эмитенту, Регистратору, владельцу), может быть предъявлен иск о возмещении ущерба (включая упущенную выгоду), возникшего </w:t>
      </w:r>
      <w:r>
        <w:t>из-за невозможности осуществить права, закрепленные ценными бумагами.</w:t>
      </w:r>
    </w:p>
    <w:p w:rsidR="00000000" w:rsidRDefault="003F0B4E">
      <w:pPr>
        <w:pStyle w:val="just"/>
      </w:pPr>
      <w:r>
        <w:t>3.5. Регистратор несет ответственность за полноту и достоверность сведений, содержащихся в выписке.</w:t>
      </w:r>
    </w:p>
    <w:p w:rsidR="00000000" w:rsidRDefault="003F0B4E">
      <w:pPr>
        <w:pStyle w:val="just"/>
      </w:pPr>
      <w:r>
        <w:t>3.6. Эмитент и Регистратор солидарно несут ответственность за убытки, причиненные акци</w:t>
      </w:r>
      <w:r>
        <w:t>онеру в результате утраты акций или невозможности осуществить права, удостоверенные акциями, в связи с ненадлежащим соблюдением порядка поддержания системы ведения и составления реестра, если не будет доказано, что надлежащее соблюдение оказалось невозможн</w:t>
      </w:r>
      <w:r>
        <w:t>ым вследствие непреодолимой силы или действий (бездействия) акционера, требующего возмещения убытков, в том числе вследствие того, что акционер не принял разумных мер к их уменьшению.</w:t>
      </w:r>
    </w:p>
    <w:p w:rsidR="00000000" w:rsidRDefault="003F0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B4E">
      <w:pPr>
        <w:pStyle w:val="3"/>
        <w:rPr>
          <w:rFonts w:eastAsia="Times New Roman"/>
        </w:rPr>
      </w:pPr>
      <w:r>
        <w:rPr>
          <w:rFonts w:eastAsia="Times New Roman"/>
        </w:rPr>
        <w:t>4. ПОРЯДОК РАСЧЕТОВ</w:t>
      </w:r>
    </w:p>
    <w:p w:rsidR="00000000" w:rsidRDefault="003F0B4E">
      <w:pPr>
        <w:pStyle w:val="just"/>
      </w:pPr>
      <w:r>
        <w:t>4.1. Вознаграждение Регистратора за оказанные услуг</w:t>
      </w:r>
      <w:r>
        <w:t>и выплачивается Регистратору в следующем порядке ____________________________.</w:t>
      </w:r>
    </w:p>
    <w:p w:rsidR="00000000" w:rsidRDefault="003F0B4E">
      <w:pPr>
        <w:pStyle w:val="just"/>
      </w:pPr>
      <w:r>
        <w:t>4.2. Размер вознаграждения Регистратора составляет _____ (____________) рублей.</w:t>
      </w:r>
    </w:p>
    <w:p w:rsidR="00000000" w:rsidRDefault="003F0B4E">
      <w:pPr>
        <w:pStyle w:val="just"/>
      </w:pPr>
      <w:r>
        <w:t>Операции Регистратора, оговоренные Сторонами как дополнительные, оплачиваются отдельно. Размер оп</w:t>
      </w:r>
      <w:r>
        <w:t>латы каждой такой операции устанавливается дополнительным соглашением между Сторонами.</w:t>
      </w:r>
    </w:p>
    <w:p w:rsidR="00000000" w:rsidRDefault="003F0B4E">
      <w:pPr>
        <w:pStyle w:val="just"/>
      </w:pPr>
      <w:r>
        <w:t>4.3. Оплата производится:</w:t>
      </w:r>
    </w:p>
    <w:p w:rsidR="00000000" w:rsidRDefault="003F0B4E">
      <w:pPr>
        <w:pStyle w:val="just"/>
      </w:pPr>
      <w:r>
        <w:t xml:space="preserve">- путем перечисления денежных средств Эмитентом на счет Регистратора </w:t>
      </w:r>
      <w:r>
        <w:t>в течение _______ банковских дней после получения выставленного последним счета;</w:t>
      </w:r>
    </w:p>
    <w:p w:rsidR="00000000" w:rsidRDefault="003F0B4E">
      <w:pPr>
        <w:pStyle w:val="just"/>
      </w:pPr>
      <w:r>
        <w:t>- путем поступления денежных средств в кассу (наличные платежи) или на счет (безналичные платежи) Регистратора за услуги, оказанные владельцам ценных бумаг.</w:t>
      </w:r>
    </w:p>
    <w:p w:rsidR="00000000" w:rsidRDefault="003F0B4E">
      <w:pPr>
        <w:pStyle w:val="just"/>
      </w:pPr>
      <w:r>
        <w:t>4.4. По результата</w:t>
      </w:r>
      <w:r>
        <w:t>м выполненных в конце квартала работ и оказанных услуг в рамках выполнения настоящего Договора, в том числе и по тем, за которые были выставлены и оплачены счета, составляются в течение первых десяти дней квартала акты сдачи-приемки оказанных услуг.</w:t>
      </w:r>
    </w:p>
    <w:p w:rsidR="00000000" w:rsidRDefault="003F0B4E">
      <w:pPr>
        <w:pStyle w:val="just"/>
      </w:pPr>
      <w:r>
        <w:t>Эмитен</w:t>
      </w:r>
      <w:r>
        <w:t>т в течение _______ дней со дня получения обязан направить Регистратору подписанные акты сдачи-приемки оказанных услуг или мотивированные отказы от их приемки.</w:t>
      </w:r>
    </w:p>
    <w:p w:rsidR="00000000" w:rsidRDefault="003F0B4E">
      <w:pPr>
        <w:pStyle w:val="just"/>
      </w:pPr>
      <w:r>
        <w:t>4.5. За нарушение сроков оплаты услуг, выполняемых по настоящему Договору, ответственная за нару</w:t>
      </w:r>
      <w:r>
        <w:t>шение Сторона уплачивает потерпевшей Стороне неустойку в размере ____ (________)% от причитающейся к оплате суммы за каждый день просрочки.</w:t>
      </w:r>
    </w:p>
    <w:p w:rsidR="00000000" w:rsidRDefault="003F0B4E">
      <w:pPr>
        <w:pStyle w:val="just"/>
      </w:pPr>
      <w:r>
        <w:t>4.6. Услуги и операции, не указанные в настоящем Договоре и принятые к исполнению Регистратором, оплачиваются Эмитен</w:t>
      </w:r>
      <w:r>
        <w:t>том в соответствии с дополнительными соглашениями Сторон к настоящему Договору.</w:t>
      </w:r>
    </w:p>
    <w:p w:rsidR="00000000" w:rsidRDefault="003F0B4E">
      <w:pPr>
        <w:pStyle w:val="just"/>
      </w:pPr>
      <w:r>
        <w:t>4.7. В случае невозможности исполнения, возникшей по вине Регистратора, услуги подлежат оплате в полном объеме.</w:t>
      </w:r>
    </w:p>
    <w:p w:rsidR="00000000" w:rsidRDefault="003F0B4E">
      <w:pPr>
        <w:pStyle w:val="just"/>
      </w:pPr>
      <w:r>
        <w:t>4.8. В случае, когда невозможность исполнения возникла по обстоя</w:t>
      </w:r>
      <w:r>
        <w:t>тельствам, за которые ни одна из сторон не отвечает, Эмитент возмещает Регистратору фактически понесенные им расходы.</w:t>
      </w:r>
    </w:p>
    <w:p w:rsidR="00000000" w:rsidRDefault="003F0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B4E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 ИНФОРМАЦИИ</w:t>
      </w:r>
    </w:p>
    <w:p w:rsidR="00000000" w:rsidRDefault="003F0B4E">
      <w:pPr>
        <w:pStyle w:val="just"/>
      </w:pPr>
      <w:r>
        <w:t>5.1. Стороны обязуются сохранять в тайне, не передавать третьим лицам и не использовать в личных целях к</w:t>
      </w:r>
      <w:r>
        <w:t>онфиденциальную информацию, которая им стала известна в процессе выполнения настоящего Договора.</w:t>
      </w:r>
    </w:p>
    <w:p w:rsidR="00000000" w:rsidRDefault="003F0B4E">
      <w:pPr>
        <w:pStyle w:val="just"/>
      </w:pPr>
      <w:r>
        <w:t>Информация считается конфиденциальной в том случае, если при предоставлении этой информации другой Стороне было указано на ее конфиденциальность.</w:t>
      </w:r>
    </w:p>
    <w:p w:rsidR="00000000" w:rsidRDefault="003F0B4E">
      <w:pPr>
        <w:pStyle w:val="just"/>
      </w:pPr>
      <w:r>
        <w:t>5.2. В случае</w:t>
      </w:r>
      <w:r>
        <w:t xml:space="preserve"> если акционер либо другое лицо потребует от Регистратора предоставления информации из реестра, указанной в "Перечне сведений, составляющих коммерческую тайну", и это лицо не включено в "Список должностных лиц Эмитента, которым разрешено предоставлять для </w:t>
      </w:r>
      <w:r>
        <w:t>ознакомления все документы, относящиеся к ведению реестров акционеров Эмитента", Регистратор предоставляет требуемую информацию только по письменному распоряжению Генерального директора Эмитента или правоохранительных органов.</w:t>
      </w:r>
    </w:p>
    <w:p w:rsidR="00000000" w:rsidRDefault="003F0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B4E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3F0B4E">
      <w:pPr>
        <w:pStyle w:val="just"/>
      </w:pPr>
      <w:r>
        <w:t>6.1. Стороны о</w:t>
      </w:r>
      <w:r>
        <w:t>свобождаются от ответственности за частичное или полное неисполнение своих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или в результате собы</w:t>
      </w:r>
      <w:r>
        <w:t>тий чрезвычайного характера, которые Стороны не могли предвидеть или предотвратить.</w:t>
      </w:r>
    </w:p>
    <w:p w:rsidR="00000000" w:rsidRDefault="003F0B4E">
      <w:pPr>
        <w:pStyle w:val="just"/>
      </w:pPr>
      <w:r>
        <w:t xml:space="preserve">6.2. В случае возникновения обстоятельств непреодолимой силы срок выполнения Сторонами своих обязательств по настоящему Договору отодвигается соразмерно времени, в течение </w:t>
      </w:r>
      <w:r>
        <w:t>которого действуют такие обстоятельства и их последствия.</w:t>
      </w:r>
    </w:p>
    <w:p w:rsidR="00000000" w:rsidRDefault="003F0B4E">
      <w:pPr>
        <w:pStyle w:val="just"/>
      </w:pPr>
      <w:r>
        <w:t>6.3. Стороны обязуются незамедлительно извещать друг друга о наступлении или об угрозе наступления форс-мажорных обстоятельств.</w:t>
      </w:r>
    </w:p>
    <w:p w:rsidR="00000000" w:rsidRDefault="003F0B4E">
      <w:pPr>
        <w:pStyle w:val="just"/>
      </w:pPr>
      <w:r>
        <w:t xml:space="preserve">6.4. Стороны обязуются после происшествия форс-мажорных обстоятельств </w:t>
      </w:r>
      <w:r>
        <w:t>принять все меры для ликвидации последствий и уменьшения причиненного ущерба.</w:t>
      </w:r>
    </w:p>
    <w:p w:rsidR="00000000" w:rsidRDefault="003F0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B4E">
      <w:pPr>
        <w:pStyle w:val="3"/>
        <w:rPr>
          <w:rFonts w:eastAsia="Times New Roman"/>
        </w:rPr>
      </w:pPr>
      <w:r>
        <w:rPr>
          <w:rFonts w:eastAsia="Times New Roman"/>
        </w:rPr>
        <w:t>7. РАСТОРЖЕНИЕ ДОГОВОРА</w:t>
      </w:r>
    </w:p>
    <w:p w:rsidR="00000000" w:rsidRDefault="003F0B4E">
      <w:pPr>
        <w:pStyle w:val="just"/>
      </w:pPr>
      <w:r>
        <w:t>7.1. Стороны вправе в одностороннем порядке расторгнуть настоящий Договор, направив письменное уведомление, которое вступает в силу через _____ дней со д</w:t>
      </w:r>
      <w:r>
        <w:t>ня его получения.</w:t>
      </w:r>
    </w:p>
    <w:p w:rsidR="00000000" w:rsidRDefault="003F0B4E">
      <w:pPr>
        <w:pStyle w:val="just"/>
      </w:pPr>
      <w:r>
        <w:t>Эмитент вправе отказаться от исполнения Договора при условии оплаты Регистратору фактически понесенных им расходов.</w:t>
      </w:r>
    </w:p>
    <w:p w:rsidR="00000000" w:rsidRDefault="003F0B4E">
      <w:pPr>
        <w:pStyle w:val="just"/>
      </w:pPr>
      <w:r>
        <w:t>Регистратор вправе отказаться от исполнения обязательств по Договору лишь при условии полного возмещения Эмитенту убытков.</w:t>
      </w:r>
    </w:p>
    <w:p w:rsidR="00000000" w:rsidRDefault="003F0B4E">
      <w:pPr>
        <w:pStyle w:val="just"/>
      </w:pPr>
      <w:r>
        <w:t>7.2. Все операции в системе регистрации акционеров Эмитента прекращаются с момента расторжения настоящего Договора. При этом ответственность за информирование акционеров о новом держателе реестра и его месторасположении возлагается на Эмитента.</w:t>
      </w:r>
    </w:p>
    <w:p w:rsidR="00000000" w:rsidRDefault="003F0B4E">
      <w:pPr>
        <w:pStyle w:val="just"/>
      </w:pPr>
      <w:r>
        <w:t>7.3. В теч</w:t>
      </w:r>
      <w:r>
        <w:t>ение одного месяца после уведомления Регистратор направляет Эмитенту оригинал реестра на дату, согласованную Сторонами, архивные материалы за последние три года, относящиеся к системе регистрации акционеров Эмитента, базу данных акционеров Эмитента в форма</w:t>
      </w:r>
      <w:r>
        <w:t xml:space="preserve">те ______ с указанием ее структуры </w:t>
      </w:r>
      <w:r>
        <w:rPr>
          <w:vertAlign w:val="superscript"/>
        </w:rPr>
        <w:t>2</w:t>
      </w:r>
      <w:r>
        <w:t xml:space="preserve"> . Указанные материалы передаются Сторонами с составлением приемо-передаточного акта.</w:t>
      </w:r>
    </w:p>
    <w:p w:rsidR="00000000" w:rsidRDefault="003F0B4E">
      <w:pPr>
        <w:pStyle w:val="just"/>
      </w:pPr>
      <w:r>
        <w:t>7.4. В случае расторжения настоящего Договора и при намерениях Эмитента осуществлять ведение реестра на программном обеспечении Регист</w:t>
      </w:r>
      <w:r>
        <w:t>ратора Эмитент может приобрести программное обеспечение у последнего по действующим на дату приобретения ценам.</w:t>
      </w:r>
    </w:p>
    <w:p w:rsidR="00000000" w:rsidRDefault="003F0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B4E">
      <w:pPr>
        <w:pStyle w:val="3"/>
        <w:rPr>
          <w:rFonts w:eastAsia="Times New Roman"/>
        </w:rPr>
      </w:pPr>
      <w:r>
        <w:rPr>
          <w:rFonts w:eastAsia="Times New Roman"/>
        </w:rPr>
        <w:t>8. ПРОЧИЕ ПОЛОЖЕНИЯ</w:t>
      </w:r>
    </w:p>
    <w:p w:rsidR="00000000" w:rsidRDefault="003F0B4E">
      <w:pPr>
        <w:pStyle w:val="just"/>
      </w:pPr>
      <w:r>
        <w:t>8.1. Право внесения предложений об изменении условий настоящего Договора принадлежит как Эмитенту, так и Регистратору. Изменения вносятся только по взаимному согласию Сторон, оформленному в письменной форме.</w:t>
      </w:r>
    </w:p>
    <w:p w:rsidR="00000000" w:rsidRDefault="003F0B4E">
      <w:pPr>
        <w:pStyle w:val="just"/>
      </w:pPr>
      <w:r>
        <w:t xml:space="preserve">8.2. Права и обязанности по настоящему Договору </w:t>
      </w:r>
      <w:r>
        <w:t>не могут быть переданы третьим лицам, если иное не установлено настоящим Договором или дополнительными соглашениями к нему.</w:t>
      </w:r>
    </w:p>
    <w:p w:rsidR="00000000" w:rsidRDefault="003F0B4E">
      <w:pPr>
        <w:pStyle w:val="just"/>
      </w:pPr>
      <w:r>
        <w:t>8.3. Настоящий Договор вступает в действие с момента его подписания и действует до момента наступления условий, оговоренных в раздел</w:t>
      </w:r>
      <w:r>
        <w:t>е 7 настоящего Договора.</w:t>
      </w:r>
    </w:p>
    <w:p w:rsidR="00000000" w:rsidRDefault="003F0B4E">
      <w:pPr>
        <w:pStyle w:val="just"/>
      </w:pPr>
      <w:r>
        <w:t>8.4. Настоящий Договор составлен в двух экземплярах, каждый из которых имеет одинаковую юридическую силу, по одному для каждой из Сторон.</w:t>
      </w:r>
    </w:p>
    <w:p w:rsidR="00000000" w:rsidRDefault="003F0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B4E">
      <w:pPr>
        <w:pStyle w:val="3"/>
        <w:rPr>
          <w:rFonts w:eastAsia="Times New Roman"/>
        </w:rPr>
      </w:pPr>
      <w:r>
        <w:rPr>
          <w:rFonts w:eastAsia="Times New Roman"/>
        </w:rPr>
        <w:t>9. ЮРИДИЧЕСКИЕ АДРЕСА И ПЛАТЕЖНЫЕ РЕКВИЗИТЫ СТОРОН</w:t>
      </w:r>
    </w:p>
    <w:p w:rsidR="00000000" w:rsidRDefault="003F0B4E">
      <w:pPr>
        <w:pStyle w:val="just"/>
      </w:pPr>
      <w:r>
        <w:t>Регистратор: ____________________________</w:t>
      </w:r>
      <w:r>
        <w:t>____________________</w:t>
      </w:r>
    </w:p>
    <w:p w:rsidR="00000000" w:rsidRDefault="003F0B4E">
      <w:pPr>
        <w:pStyle w:val="just"/>
      </w:pPr>
      <w:r>
        <w:t>Почтовый адрес: _____________________________________________</w:t>
      </w:r>
    </w:p>
    <w:p w:rsidR="00000000" w:rsidRDefault="003F0B4E">
      <w:pPr>
        <w:pStyle w:val="just"/>
      </w:pPr>
      <w:r>
        <w:t>Юридический адрес: __________________________________________</w:t>
      </w:r>
    </w:p>
    <w:p w:rsidR="00000000" w:rsidRDefault="003F0B4E">
      <w:pPr>
        <w:pStyle w:val="just"/>
      </w:pPr>
      <w:r>
        <w:t>Банковские реквизиты: _______________________________________</w:t>
      </w:r>
    </w:p>
    <w:p w:rsidR="00000000" w:rsidRDefault="003F0B4E">
      <w:pPr>
        <w:pStyle w:val="just"/>
      </w:pPr>
      <w:r>
        <w:t>_________________________________________________</w:t>
      </w:r>
      <w:r>
        <w:t>____________</w:t>
      </w:r>
    </w:p>
    <w:p w:rsidR="00000000" w:rsidRDefault="003F0B4E">
      <w:pPr>
        <w:pStyle w:val="just"/>
      </w:pPr>
      <w:r>
        <w:t>Телефон: ____________________________________________________</w:t>
      </w:r>
    </w:p>
    <w:p w:rsidR="00000000" w:rsidRDefault="003F0B4E">
      <w:pPr>
        <w:pStyle w:val="just"/>
      </w:pPr>
      <w:r>
        <w:t>Телефакс: ___________________________________________________</w:t>
      </w:r>
    </w:p>
    <w:p w:rsidR="00000000" w:rsidRDefault="003F0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B4E">
      <w:pPr>
        <w:pStyle w:val="just"/>
      </w:pPr>
      <w:r>
        <w:t>Эмитент: ____________________________________________________</w:t>
      </w:r>
    </w:p>
    <w:p w:rsidR="00000000" w:rsidRDefault="003F0B4E">
      <w:pPr>
        <w:pStyle w:val="just"/>
      </w:pPr>
      <w:r>
        <w:t>Почтовый адрес: ________________________________________</w:t>
      </w:r>
      <w:r>
        <w:t>_____</w:t>
      </w:r>
    </w:p>
    <w:p w:rsidR="00000000" w:rsidRDefault="003F0B4E">
      <w:pPr>
        <w:pStyle w:val="just"/>
      </w:pPr>
      <w:r>
        <w:t>Юридический адрес: __________________________________________</w:t>
      </w:r>
    </w:p>
    <w:p w:rsidR="00000000" w:rsidRDefault="003F0B4E">
      <w:pPr>
        <w:pStyle w:val="just"/>
      </w:pPr>
      <w:r>
        <w:t>Банковские реквизиты: _______________________________________</w:t>
      </w:r>
    </w:p>
    <w:p w:rsidR="00000000" w:rsidRDefault="003F0B4E">
      <w:pPr>
        <w:pStyle w:val="just"/>
      </w:pPr>
      <w:r>
        <w:t>_____________________________________________________________</w:t>
      </w:r>
    </w:p>
    <w:p w:rsidR="00000000" w:rsidRDefault="003F0B4E">
      <w:pPr>
        <w:pStyle w:val="just"/>
      </w:pPr>
      <w:r>
        <w:t>Телефон: ____________________________________________________</w:t>
      </w:r>
    </w:p>
    <w:p w:rsidR="00000000" w:rsidRDefault="003F0B4E">
      <w:pPr>
        <w:pStyle w:val="just"/>
      </w:pPr>
      <w:r>
        <w:t>Те</w:t>
      </w:r>
      <w:r>
        <w:t>лефакс: ___________________________________________________</w:t>
      </w:r>
    </w:p>
    <w:p w:rsidR="00000000" w:rsidRDefault="003F0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B4E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3F0B4E">
      <w:pPr>
        <w:pStyle w:val="HTML"/>
      </w:pPr>
      <w:r>
        <w:t xml:space="preserve">    РЕГИСТРАТОР:                             ЭМИТЕНТ:</w:t>
      </w:r>
    </w:p>
    <w:p w:rsidR="00000000" w:rsidRDefault="003F0B4E">
      <w:pPr>
        <w:pStyle w:val="HTML"/>
      </w:pPr>
    </w:p>
    <w:p w:rsidR="00000000" w:rsidRDefault="003F0B4E">
      <w:pPr>
        <w:pStyle w:val="HTML"/>
      </w:pPr>
      <w:r>
        <w:t>______________________________          _______________________________</w:t>
      </w:r>
    </w:p>
    <w:p w:rsidR="00000000" w:rsidRDefault="003F0B4E">
      <w:pPr>
        <w:pStyle w:val="HTML"/>
      </w:pPr>
    </w:p>
    <w:p w:rsidR="00000000" w:rsidRDefault="003F0B4E">
      <w:pPr>
        <w:pStyle w:val="HTML"/>
      </w:pPr>
      <w:r>
        <w:t>М.П.                                    М.П.</w:t>
      </w:r>
    </w:p>
    <w:p w:rsidR="00000000" w:rsidRDefault="003F0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B4E">
      <w:pPr>
        <w:pStyle w:val="sel"/>
        <w:divId w:val="1637640134"/>
      </w:pPr>
      <w:r>
        <w:t>1 В соответствии с абз. 3 п. 1 ст. 8 Федерального закона от 22.04.1996 N 39-ФЗ "О рынке ценных бумаг" лица, осуществляющие деятельность по ведению реестра владельцев ценных бумаг, именуются держателями реестра (регистраторами).</w:t>
      </w:r>
    </w:p>
    <w:p w:rsidR="00000000" w:rsidRDefault="003F0B4E">
      <w:pPr>
        <w:pStyle w:val="sel"/>
        <w:divId w:val="1637640134"/>
      </w:pPr>
      <w:r>
        <w:t>2 Перечень передаваемых доку</w:t>
      </w:r>
      <w:r>
        <w:t>ментов должен соответствовать п. 2.10 Положения о порядке взаимодействия при передаче документов и информации, составляющих систему ведения реестра владельцев ценных бумаг, утвержденного Приказом Федеральной службы по финансовым рынкам России от 23.12.2010</w:t>
      </w:r>
      <w:r>
        <w:t xml:space="preserve"> N 10-77/пз-н.</w:t>
      </w:r>
    </w:p>
    <w:p w:rsidR="00000000" w:rsidRDefault="003F0B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cy/dogovor_na_vedenie_reestra_vladelcev_cennyx_bumag.htm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B4E"/>
    <w:rsid w:val="003F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07EAF1-1B2D-4776-A55B-232261A7A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764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vedenie_reestra_vladelcev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2965</Words>
  <Characters>16901</Characters>
  <Application>Microsoft Office Word</Application>
  <DocSecurity>0</DocSecurity>
  <Lines>140</Lines>
  <Paragraphs>39</Paragraphs>
  <ScaleCrop>false</ScaleCrop>
  <Company/>
  <LinksUpToDate>false</LinksUpToDate>
  <CharactersWithSpaces>19827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ведение реестра владельцев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2022-08-06T15:40:00Z</dcterms:created>
  <dcterms:modified xsi:type="dcterms:W3CDTF">2022-08-06T15:40:00Z</dcterms:modified>
</cp:coreProperties>
</file>