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366">
      <w:pPr>
        <w:pStyle w:val="1"/>
        <w:rPr>
          <w:rFonts w:eastAsia="Times New Roman"/>
        </w:rPr>
      </w:pPr>
      <w:r>
        <w:rPr>
          <w:rFonts w:eastAsia="Times New Roman"/>
        </w:rPr>
        <w:t>Договор мены товаров</w:t>
      </w: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Договор мены</w:t>
      </w:r>
    </w:p>
    <w:p w:rsidR="00000000" w:rsidRDefault="005C1366">
      <w:pPr>
        <w:pStyle w:val="right"/>
      </w:pPr>
      <w:r>
        <w:t>Дата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just"/>
      </w:pPr>
      <w:r>
        <w:t>ЗАО "Новый век", именуемое в дальнейшем "Сторона 1", в лице директора Иванова И.И., действующего на основании Устава, с одной стороны, и ООО "Восток", именуемое в дальнейшем "Сторона 2"</w:t>
      </w:r>
      <w:r>
        <w:t>, в лице директора Петрова П.П., действующего на основании Устава, с другой стороны, заключили настоящий договор о нижеследующем.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1366">
      <w:pPr>
        <w:pStyle w:val="just"/>
      </w:pPr>
      <w:r>
        <w:t>1.1. Сторона 1 обязуется передать Стороне 2 товар, указанный в п. 1.2 настоящего договора, а Сторона 2 об</w:t>
      </w:r>
      <w:r>
        <w:t>язуется передать Стороне 1 товар, указанный в п. 1.3.</w:t>
      </w:r>
    </w:p>
    <w:p w:rsidR="00000000" w:rsidRDefault="005C1366">
      <w:pPr>
        <w:pStyle w:val="just"/>
      </w:pPr>
      <w:r>
        <w:t>1.2. Под товаром, передаваемым Стороной 1, понимается: &lt;наименование товара&gt; в количестве &lt;...&gt;, собственником которого является Сторона 1, что подтверждается следующими правоустанавливающими документам</w:t>
      </w:r>
      <w:r>
        <w:t>и: &lt;реквизиты документов&gt;.</w:t>
      </w:r>
    </w:p>
    <w:p w:rsidR="00000000" w:rsidRDefault="005C1366">
      <w:pPr>
        <w:pStyle w:val="just"/>
      </w:pPr>
      <w:r>
        <w:t>1.3. Под товаром, передаваемым Стороной 2, понимается: &lt;наименование товара&gt; в количестве &lt;...&gt;, собственником которого является Сторона 1, что подтверждается следующими правоустанавливающими документами: &lt;реквизиты документов&gt;.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5C1366">
      <w:pPr>
        <w:pStyle w:val="just"/>
      </w:pPr>
      <w:r>
        <w:t>2.1. Товары должны быть переданы одновременно &lt;дата&gt;.</w:t>
      </w:r>
    </w:p>
    <w:p w:rsidR="00000000" w:rsidRDefault="005C1366">
      <w:pPr>
        <w:pStyle w:val="just"/>
      </w:pPr>
      <w:r>
        <w:t>2.2. Местом передачи товаров является &lt;указать место передачи&gt;.</w:t>
      </w:r>
    </w:p>
    <w:p w:rsidR="00000000" w:rsidRDefault="005C1366">
      <w:pPr>
        <w:pStyle w:val="just"/>
      </w:pPr>
      <w:r>
        <w:t>2.3. Право собственности на товары переходит к каждой из сторон с момента передачи товара другой стороне.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3. Ответ</w:t>
      </w:r>
      <w:r>
        <w:rPr>
          <w:rFonts w:eastAsia="Times New Roman"/>
        </w:rPr>
        <w:t>ственность Сторон</w:t>
      </w:r>
    </w:p>
    <w:p w:rsidR="00000000" w:rsidRDefault="005C1366">
      <w:pPr>
        <w:pStyle w:val="just"/>
      </w:pPr>
      <w:r>
        <w:t>3.1. За нарушение любой из сторон обязательств по настоящему договору нарушившая свое обязательство сторона должна уплатить другой стороне штраф в размере &lt;...&gt; % от суммы договора и пеню из расчета &lt;...&gt; % от суммы договора за каждый ден</w:t>
      </w:r>
      <w:r>
        <w:t>ь просрочки.</w:t>
      </w:r>
    </w:p>
    <w:p w:rsidR="00000000" w:rsidRDefault="005C1366">
      <w:pPr>
        <w:pStyle w:val="just"/>
      </w:pPr>
      <w:r>
        <w:t>3.2.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Российской Федерации.</w:t>
      </w:r>
    </w:p>
    <w:p w:rsidR="00000000" w:rsidRDefault="005C1366">
      <w:pPr>
        <w:pStyle w:val="just"/>
      </w:pPr>
      <w:r>
        <w:lastRenderedPageBreak/>
        <w:t>3.3. Уплата неустойки не освобождает нарушившую обя</w:t>
      </w:r>
      <w:r>
        <w:t>зательство сторону от исполнения лежащих на ней обязательств.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 споров</w:t>
      </w:r>
    </w:p>
    <w:p w:rsidR="00000000" w:rsidRDefault="005C1366">
      <w:pPr>
        <w:pStyle w:val="just"/>
      </w:pPr>
      <w:r>
        <w:t>4.1.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5C1366">
      <w:pPr>
        <w:pStyle w:val="just"/>
      </w:pPr>
      <w:r>
        <w:t>4.2. В сл</w:t>
      </w:r>
      <w:r>
        <w:t>учае невозможности разрешения споров путем переговоров стороны передают их на рассмотрение в &lt;указать наименование и местонахождение третейского, арбитражного или народного суда, выбранного сторонами для разрешения споров&gt;.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C1366">
      <w:pPr>
        <w:pStyle w:val="just"/>
      </w:pPr>
      <w:r>
        <w:t>5.1</w:t>
      </w:r>
      <w:r>
        <w:t>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000000" w:rsidRDefault="005C1366">
      <w:pPr>
        <w:pStyle w:val="just"/>
      </w:pPr>
      <w:r>
        <w:t>5.2. Нас</w:t>
      </w:r>
      <w:r>
        <w:t>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5C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366">
      <w:pPr>
        <w:pStyle w:val="right"/>
      </w:pPr>
      <w:r>
        <w:t>Источник - "</w:t>
      </w:r>
      <w:r>
        <w:t>Гражданское право для бухгалтера", "ГроссМедиа", "РОСБУХ"</w:t>
      </w:r>
    </w:p>
    <w:p w:rsidR="00000000" w:rsidRDefault="005C1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рава.рф/obrazecy/dogovor_meny_tovarov.htm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66"/>
    <w:rsid w:val="005C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DD0E2-B281-44C5-8200-9662076C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