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428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недвижимого Имущества Можайского муниципального района Московской области</w:t>
      </w:r>
    </w:p>
    <w:p w:rsidR="00000000" w:rsidRDefault="00D03428">
      <w:pPr>
        <w:pStyle w:val="right"/>
      </w:pPr>
      <w:r>
        <w:t>Утвержден Постановлением главы Можайского муниципального района Московской области от 27 февраля 2006 г. N 326-П</w:t>
      </w:r>
    </w:p>
    <w:p w:rsidR="00000000" w:rsidRDefault="00D0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2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АРЕНДЫ НЕДВИЖИМОГО </w:t>
      </w:r>
      <w:r>
        <w:rPr>
          <w:rFonts w:eastAsia="Times New Roman"/>
        </w:rPr>
        <w:t>ИМУЩЕСТВА N ___</w:t>
      </w:r>
    </w:p>
    <w:p w:rsidR="00000000" w:rsidRDefault="00D03428">
      <w:pPr>
        <w:pStyle w:val="right"/>
      </w:pPr>
      <w:r>
        <w:t>"_____" _________ 2006 г.</w:t>
      </w:r>
    </w:p>
    <w:p w:rsidR="00000000" w:rsidRDefault="00D0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28">
      <w:pPr>
        <w:pStyle w:val="3"/>
        <w:rPr>
          <w:rFonts w:eastAsia="Times New Roman"/>
        </w:rPr>
      </w:pPr>
      <w:r>
        <w:rPr>
          <w:rFonts w:eastAsia="Times New Roman"/>
        </w:rPr>
        <w:t>I. Стороны договора</w:t>
      </w:r>
    </w:p>
    <w:p w:rsidR="00000000" w:rsidRDefault="00D03428">
      <w:pPr>
        <w:pStyle w:val="just"/>
      </w:pPr>
      <w:r>
        <w:t>Комитет по управлению имуществом Можайского района, расположенный по адресу: 143200, Московская область, г. Можайск, ул. Московская, д. 15, действующий на основании Положения, утвержденного реш</w:t>
      </w:r>
      <w:r>
        <w:t>ением Совета депутатов Можайского района от 10 июня 2003 года N 313/35, зарегистрированного Московской областной регистрационной палатой 3 апреля 2001 года, свидетельство N 50:00:00798, Инспекцией МНС РФ по г. Можайску Московской области за основным госуда</w:t>
      </w:r>
      <w:r>
        <w:t>рственным номером 1025003471756, дата внесения записи 5 ноября 2002 года, в лице председателя Комитета по управлению имуществом Шевченко Татьяны Николаевны, действующей на основании вышеуказанного Положения, распоряжения главы Можайского района от 6 декабр</w:t>
      </w:r>
      <w:r>
        <w:t xml:space="preserve">я 2000 года N 385-к, именуемый в дальнейшем "Арендодатель", с одной стороны, _____________, расположенный по адресу: __________________, действующий на основании ____________________, зарегистрированного Инспекцией МНС России по городу Можайску Московской </w:t>
      </w:r>
      <w:r>
        <w:t>области за основным государственным регистрационным номером ____________, в лице ___________________, действующей на основании __________________, именуемый в дальнейшем "Балансодержатель", и _____________, расположенный по адресу: _______________________,</w:t>
      </w:r>
      <w:r>
        <w:t xml:space="preserve"> действующий на основании ______________, свидетельство о государственной регистрации юридического лица _________________, зарегистрированного ________________ за основным государственным регистрационным номером __________________, в лице _______________, </w:t>
      </w:r>
      <w:r>
        <w:t>действующего на основании ____________, именуемый в дальнейшем "Арендатор", заключили настоящий договор о нижеследующем:</w:t>
      </w:r>
    </w:p>
    <w:p w:rsidR="00000000" w:rsidRDefault="00D0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28">
      <w:pPr>
        <w:pStyle w:val="3"/>
        <w:rPr>
          <w:rFonts w:eastAsia="Times New Roman"/>
        </w:rPr>
      </w:pPr>
      <w:r>
        <w:rPr>
          <w:rFonts w:eastAsia="Times New Roman"/>
        </w:rPr>
        <w:t>II. Предмет договора</w:t>
      </w:r>
    </w:p>
    <w:p w:rsidR="00000000" w:rsidRDefault="00D03428">
      <w:pPr>
        <w:pStyle w:val="just"/>
      </w:pPr>
      <w:r>
        <w:t>2.1. Арендодатель предоставляет, а Арендатор принимает во временное пользование нежилое помещение (далее - Имущес</w:t>
      </w:r>
      <w:r>
        <w:t>тво) площадью ___________ кв. м, расположенное по адресу: ____________________________________________.</w:t>
      </w:r>
    </w:p>
    <w:p w:rsidR="00000000" w:rsidRDefault="00D03428">
      <w:pPr>
        <w:pStyle w:val="just"/>
      </w:pPr>
      <w:r>
        <w:t>2.2. Предоставляемое Имущество находится в муниципальной собственности.</w:t>
      </w:r>
    </w:p>
    <w:p w:rsidR="00000000" w:rsidRDefault="00D0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28">
      <w:pPr>
        <w:pStyle w:val="3"/>
        <w:rPr>
          <w:rFonts w:eastAsia="Times New Roman"/>
        </w:rPr>
      </w:pPr>
      <w:r>
        <w:rPr>
          <w:rFonts w:eastAsia="Times New Roman"/>
        </w:rPr>
        <w:t>III. Срок аренды</w:t>
      </w:r>
    </w:p>
    <w:p w:rsidR="00000000" w:rsidRDefault="00D03428">
      <w:pPr>
        <w:pStyle w:val="just"/>
      </w:pPr>
      <w:r>
        <w:t>3.1. Срок аренды устанавливается: ____________________________</w:t>
      </w:r>
      <w:r>
        <w:t>.</w:t>
      </w:r>
    </w:p>
    <w:p w:rsidR="00000000" w:rsidRDefault="00D0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28">
      <w:pPr>
        <w:pStyle w:val="3"/>
        <w:rPr>
          <w:rFonts w:eastAsia="Times New Roman"/>
        </w:rPr>
      </w:pPr>
      <w:r>
        <w:rPr>
          <w:rFonts w:eastAsia="Times New Roman"/>
        </w:rPr>
        <w:t>IV. Размер и порядок внесения арендной платы</w:t>
      </w:r>
    </w:p>
    <w:p w:rsidR="00000000" w:rsidRDefault="00D03428">
      <w:pPr>
        <w:pStyle w:val="just"/>
      </w:pPr>
      <w:r>
        <w:t>4.1. Арендную плату за помещение установить в размере базовой ставки арендной платы, утвержденной постановлением главы Можайского района, с учетом коэффициентов согласно приложению к настоящему договору. Прил</w:t>
      </w:r>
      <w:r>
        <w:t>ожение является неотъемлемой частью договора.</w:t>
      </w:r>
    </w:p>
    <w:p w:rsidR="00000000" w:rsidRDefault="00D03428">
      <w:pPr>
        <w:pStyle w:val="just"/>
      </w:pPr>
      <w:r>
        <w:t>4.2. Арендная плана вносится ежемесячно не позднее последнего дня текущего месяца на счет по следующим реквизитам:</w:t>
      </w:r>
    </w:p>
    <w:p w:rsidR="00000000" w:rsidRDefault="00D03428">
      <w:pPr>
        <w:pStyle w:val="HTML"/>
      </w:pPr>
      <w:r>
        <w:t xml:space="preserve">    Управление  Федерального  казначейства  по  Московской области</w:t>
      </w:r>
    </w:p>
    <w:p w:rsidR="00000000" w:rsidRDefault="00D03428">
      <w:pPr>
        <w:pStyle w:val="HTML"/>
      </w:pPr>
      <w:r>
        <w:t xml:space="preserve">(Комитет   по   управлению  </w:t>
      </w:r>
      <w:r>
        <w:t xml:space="preserve"> имуществом  Можайского  района),  ИНН</w:t>
      </w:r>
    </w:p>
    <w:p w:rsidR="00000000" w:rsidRDefault="00D03428">
      <w:pPr>
        <w:pStyle w:val="HTML"/>
      </w:pPr>
      <w:r>
        <w:t>5028003850, КПП 502801001, счет N 40101810600000010102 в Отделении</w:t>
      </w:r>
    </w:p>
    <w:p w:rsidR="00000000" w:rsidRDefault="00D03428">
      <w:pPr>
        <w:pStyle w:val="HTML"/>
      </w:pPr>
      <w:r>
        <w:t>1  Московского  ГТУ Банка России г. Москва 705, БИК 044583001, код</w:t>
      </w:r>
    </w:p>
    <w:p w:rsidR="00000000" w:rsidRDefault="00D03428">
      <w:pPr>
        <w:pStyle w:val="HTML"/>
      </w:pPr>
      <w:r>
        <w:t xml:space="preserve">016 1 11 05033 03 0000 120, ОКАТО 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D03428">
      <w:pPr>
        <w:pStyle w:val="sel"/>
        <w:divId w:val="604577747"/>
      </w:pPr>
      <w:r>
        <w:t>1 Указывается ко</w:t>
      </w:r>
      <w:r>
        <w:t>д ОКАТО поселения, на территории которого находится помещение.</w:t>
      </w:r>
    </w:p>
    <w:p w:rsidR="00000000" w:rsidRDefault="00D03428">
      <w:pPr>
        <w:pStyle w:val="just"/>
      </w:pPr>
      <w:r>
        <w:t>4.2.1. Арендная плата определяется настоящим договором без учета налога на добавленную стоимость и иных обязательных платежей. НДС перечисляется Арендатором самостоятельно в порядке и сроки, ус</w:t>
      </w:r>
      <w:r>
        <w:t>тановленные действующим налоговым законодательством.</w:t>
      </w:r>
    </w:p>
    <w:p w:rsidR="00000000" w:rsidRDefault="00D03428">
      <w:pPr>
        <w:pStyle w:val="just"/>
      </w:pPr>
      <w:r>
        <w:t>4.3. Датой внесения арендной палаты считается дата приема банком к исполнению платежного поручения.</w:t>
      </w:r>
    </w:p>
    <w:p w:rsidR="00000000" w:rsidRDefault="00D03428">
      <w:pPr>
        <w:pStyle w:val="just"/>
      </w:pPr>
      <w:r>
        <w:t>4.4. Арендная плата пересматривается ежегодно с учетом изменения базовой ставки арендной платы, а также других причин, повлекших изменение условий использования недвижимого имущества с учетом темпов инфляции, и корректируется соответствующим нормативным пр</w:t>
      </w:r>
      <w:r>
        <w:t xml:space="preserve">авовым актом. Арендатор самостоятельно пересматривает размер арендной платы после официального опубликования соответствующего нормативного документа в печати. Размер арендной платы считается измененным со дня введения новой базовой ставки в соответствии с </w:t>
      </w:r>
      <w:r>
        <w:t>действующим нормативным правовым актом. Ответственность по правильному исчислению арендной платы несет Арендатор.</w:t>
      </w:r>
    </w:p>
    <w:p w:rsidR="00000000" w:rsidRDefault="00D03428">
      <w:pPr>
        <w:pStyle w:val="just"/>
      </w:pPr>
      <w:r>
        <w:t>4.5. Арендная плата за пользование Имуществом в период с ___ до момента государственной регистрации договора уплачивается Арендатором не поздн</w:t>
      </w:r>
      <w:r>
        <w:t>ее 5 (пяти) календарных дней с даты подписания договора.</w:t>
      </w:r>
    </w:p>
    <w:p w:rsidR="00000000" w:rsidRDefault="00D03428">
      <w:pPr>
        <w:pStyle w:val="just"/>
      </w:pPr>
      <w:r>
        <w:t>4.6. В случае неисполнения Арендатором обязательства по внесению арендной платы Арендодатель вправе направить Арендатору письменное предупреждение о необходимости погасить задолженность. Арендатор об</w:t>
      </w:r>
      <w:r>
        <w:t>язан внести арендную плату в течение пяти дней со дня получения предупреждения.</w:t>
      </w:r>
    </w:p>
    <w:p w:rsidR="00000000" w:rsidRDefault="00D03428">
      <w:pPr>
        <w:pStyle w:val="just"/>
      </w:pPr>
      <w:r>
        <w:t>4.7. Различного рода налоги, сборы и платежи, возложенные на стороны в связи с договором, не могут повлиять на размер арендной платы.</w:t>
      </w:r>
    </w:p>
    <w:p w:rsidR="00000000" w:rsidRDefault="00D03428">
      <w:pPr>
        <w:pStyle w:val="just"/>
      </w:pPr>
      <w:r>
        <w:t>4.8. В случае передачи арендованного Имуще</w:t>
      </w:r>
      <w:r>
        <w:t>ства в субаренду стоимость 1 кв. м площади арендованного Имущества по договору субаренды не может быть ниже стоимости 1 кв. м площади арендуемого Имущества по договору аренды.</w:t>
      </w:r>
    </w:p>
    <w:p w:rsidR="00000000" w:rsidRDefault="00D0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28">
      <w:pPr>
        <w:pStyle w:val="3"/>
        <w:rPr>
          <w:rFonts w:eastAsia="Times New Roman"/>
        </w:rPr>
      </w:pPr>
      <w:r>
        <w:rPr>
          <w:rFonts w:eastAsia="Times New Roman"/>
        </w:rPr>
        <w:t>V. Права и обязанности Арендатора</w:t>
      </w:r>
    </w:p>
    <w:p w:rsidR="00000000" w:rsidRDefault="00D03428">
      <w:pPr>
        <w:pStyle w:val="just"/>
      </w:pPr>
      <w:r>
        <w:t>5.1. Арендатор вправе:</w:t>
      </w:r>
    </w:p>
    <w:p w:rsidR="00000000" w:rsidRDefault="00D03428">
      <w:pPr>
        <w:pStyle w:val="just"/>
      </w:pPr>
      <w:r>
        <w:t>5.1.1. Арендатор облад</w:t>
      </w:r>
      <w:r>
        <w:t>ает правами, предусмотренными законодательством РФ, Московской области, нормативными правовыми актами органов местного самоуправления и настоящим договором.</w:t>
      </w:r>
    </w:p>
    <w:p w:rsidR="00000000" w:rsidRDefault="00D03428">
      <w:pPr>
        <w:pStyle w:val="just"/>
      </w:pPr>
      <w:r>
        <w:t>5.2. Арендатор обязан:</w:t>
      </w:r>
    </w:p>
    <w:p w:rsidR="00000000" w:rsidRDefault="00D03428">
      <w:pPr>
        <w:pStyle w:val="just"/>
      </w:pPr>
      <w:r>
        <w:t>5.2.1. Принять от Комитета Имущество: прием-передача Имущества осуществляетс</w:t>
      </w:r>
      <w:r>
        <w:t>я с участием представителя Комитета по акту, в котором отражается техническое состояние Имущества на момент передачи.</w:t>
      </w:r>
    </w:p>
    <w:p w:rsidR="00000000" w:rsidRDefault="00D03428">
      <w:pPr>
        <w:pStyle w:val="just"/>
      </w:pPr>
      <w:r>
        <w:t>5.2.2. Своевременно и в порядке, установленном договором, вносить арендную плату за пользование Имуществом.</w:t>
      </w:r>
    </w:p>
    <w:p w:rsidR="00000000" w:rsidRDefault="00D03428">
      <w:pPr>
        <w:pStyle w:val="just"/>
      </w:pPr>
      <w:r>
        <w:t>5.2.3. В случае получения пись</w:t>
      </w:r>
      <w:r>
        <w:t>менного предупреждения в связи с неисполнением обязательства по внесению арендной платы внести арендную плату в течение трех рабочих дней со дня получения предупреждения.</w:t>
      </w:r>
    </w:p>
    <w:p w:rsidR="00000000" w:rsidRDefault="00D03428">
      <w:pPr>
        <w:pStyle w:val="just"/>
      </w:pPr>
      <w:r>
        <w:t>5.2.4. Представлять в Комитет копии платежных поручений за осуществление предусмотрен</w:t>
      </w:r>
      <w:r>
        <w:t>ных договором платежей арендной платы с отметкой банка об исполнении. Указанные копии должны быть представлены в Комитет в течение двух рабочих дней, считая со дня, указанного в отметке банка об исполнении.</w:t>
      </w:r>
    </w:p>
    <w:p w:rsidR="00000000" w:rsidRDefault="00D03428">
      <w:pPr>
        <w:pStyle w:val="just"/>
      </w:pPr>
      <w:r>
        <w:t>5.2.5. Использовать Имущество исключительно в соо</w:t>
      </w:r>
      <w:r>
        <w:t>тветствии с принятыми нормами эксплуатации.</w:t>
      </w:r>
    </w:p>
    <w:p w:rsidR="00000000" w:rsidRDefault="00D03428">
      <w:pPr>
        <w:pStyle w:val="just"/>
      </w:pPr>
      <w:r>
        <w:t>5.2.6. В случае необходимости в использовании Имущества для муниципальных нужд досрочно освободить Имущество и передать его по акту Балансодержателю в недельный срок.</w:t>
      </w:r>
    </w:p>
    <w:p w:rsidR="00000000" w:rsidRDefault="00D03428">
      <w:pPr>
        <w:pStyle w:val="just"/>
      </w:pPr>
      <w:r>
        <w:t>5.2.7. Соблюдать технические, санитарные, про</w:t>
      </w:r>
      <w:r>
        <w:t>тивопожарные и иные требования, предъявляемые к пользованию нежилыми помещениями: эксплуатировать Имущество в соответствии с принятыми нормами эксплуатации.</w:t>
      </w:r>
    </w:p>
    <w:p w:rsidR="00000000" w:rsidRDefault="00D03428">
      <w:pPr>
        <w:pStyle w:val="just"/>
      </w:pPr>
      <w:r>
        <w:t xml:space="preserve">5.2.8. Содержать Имущество в полной исправности до сдачи его Балансодержателю по акту; содержать в </w:t>
      </w:r>
      <w:r>
        <w:t>порядке прилегающую к Имуществу территорию, осуществлять ее благоустройство, озеленение и уборку мусора.</w:t>
      </w:r>
    </w:p>
    <w:p w:rsidR="00000000" w:rsidRDefault="00D03428">
      <w:pPr>
        <w:pStyle w:val="just"/>
      </w:pPr>
      <w:r>
        <w:t>5.2.9. Производить переустройство, перепланировку либо иные изменения, затрагивающие конструкцию Имущества, лишь с письменного согласия Комитета, а так</w:t>
      </w:r>
      <w:r>
        <w:t>же по согласованию с органами пожарного надзора, СЭС, Энергонадзора и т.п.</w:t>
      </w:r>
    </w:p>
    <w:p w:rsidR="00000000" w:rsidRDefault="00D03428">
      <w:pPr>
        <w:pStyle w:val="just"/>
      </w:pPr>
      <w:r>
        <w:t>5.2.10. В случае организации производства, связанного с соблюдением определенных технических условий, экологических и санитарных норм, представлять предварительное заключение соотве</w:t>
      </w:r>
      <w:r>
        <w:t>тствующих контролирующих органов.</w:t>
      </w:r>
    </w:p>
    <w:p w:rsidR="00000000" w:rsidRDefault="00D03428">
      <w:pPr>
        <w:pStyle w:val="just"/>
      </w:pPr>
      <w:r>
        <w:t>5.2.11. Незамедлительно сообщать в Комитет обо всех нарушениях прав собственника, а также нарушениях прав Арендатора и претензиях на Имущество со стороны третьих лиц.</w:t>
      </w:r>
    </w:p>
    <w:p w:rsidR="00000000" w:rsidRDefault="00D03428">
      <w:pPr>
        <w:pStyle w:val="just"/>
      </w:pPr>
      <w:r>
        <w:t>5.2.12. Незамедлительно предоставлять уполномоченным ли</w:t>
      </w:r>
      <w:r>
        <w:t>цам Комитета, а также представителям органов, контролирующих соблюдение требований, перечисленных в п. 5.2.9, возможность контроля за использованием Имущества (допуск в помещение, осмотр, представление документации и т.д.); обеспечивать беспрепятственный д</w:t>
      </w:r>
      <w:r>
        <w:t>опуск работников специализированных эксплуатационных и ремонтно-строительных служб для производства работ, носящих аварийный характер.</w:t>
      </w:r>
    </w:p>
    <w:p w:rsidR="00000000" w:rsidRDefault="00D03428">
      <w:pPr>
        <w:pStyle w:val="just"/>
      </w:pPr>
      <w:r>
        <w:t>5.2.13. Своевременно производить текущий и (или) капитальный ремонт Имущества. Капитальный ремонт производится Арендаторо</w:t>
      </w:r>
      <w:r>
        <w:t>м по согласованию с Арендодателем и Балансодержателем арендованного Имущества. Затраты на произведенный за свой счет текущий и (или) капитальный ремонт не могут быть зачтены в счет уплаты арендной платы. На срок проведения капитального ремонта, но не более</w:t>
      </w:r>
      <w:r>
        <w:t xml:space="preserve"> 1 года устанавливается понижающий коэффициент в размере 0,5 к ставке арендной платы.</w:t>
      </w:r>
    </w:p>
    <w:p w:rsidR="00000000" w:rsidRDefault="00D03428">
      <w:pPr>
        <w:pStyle w:val="just"/>
      </w:pPr>
      <w:r>
        <w:t>5.2.14. Не позднее чем за месяц письменно сообщить в Комитет об освобождении Имущество как в случае истечения срока договора, так и при досрочном освобождении или о намер</w:t>
      </w:r>
      <w:r>
        <w:t>ении продлить действие договора.</w:t>
      </w:r>
    </w:p>
    <w:p w:rsidR="00000000" w:rsidRDefault="00D03428">
      <w:pPr>
        <w:pStyle w:val="just"/>
      </w:pPr>
      <w:r>
        <w:t>5.2.15. По истечении срока договора, а также при досрочном освобождении Имущества передать в недельный срок с момента прекращения договорных отношений его по акту Комитета в исправном состоянии.</w:t>
      </w:r>
    </w:p>
    <w:p w:rsidR="00000000" w:rsidRDefault="00D03428">
      <w:pPr>
        <w:pStyle w:val="just"/>
      </w:pPr>
      <w:r>
        <w:t>5.2.16. Обеспечивать сохранн</w:t>
      </w:r>
      <w:r>
        <w:t>ость арендованного Имущества и за счет своих средств возмещать Комитету нанесенный ему ущерб от порчи принятого в аренду Имущества.</w:t>
      </w:r>
    </w:p>
    <w:p w:rsidR="00000000" w:rsidRDefault="00D03428">
      <w:pPr>
        <w:pStyle w:val="just"/>
      </w:pPr>
      <w:r>
        <w:t>5.2.17. Застраховать арендованное Имущество за свой счет и на весь срок аренды по согласованию с Арендодателем; представлять</w:t>
      </w:r>
      <w:r>
        <w:t xml:space="preserve"> Арендодателю копии страховых полисов.</w:t>
      </w:r>
    </w:p>
    <w:p w:rsidR="00000000" w:rsidRDefault="00D03428">
      <w:pPr>
        <w:pStyle w:val="just"/>
      </w:pPr>
      <w:r>
        <w:t xml:space="preserve">5.2.18. Заключить договор аренды на ту часть земельного участка, которая занята Имуществом и необходима для его использования. Земельный участок предоставляется в аренду в установленном законодательством порядке, без </w:t>
      </w:r>
      <w:r>
        <w:t>права приобретения в собственность, на срок, не превышающий срок аренды Имущества. Арендная плата за пользование земельным участком, на котором расположено Имущество, определяется в соответствии с земельным законодательством РФ.</w:t>
      </w:r>
    </w:p>
    <w:p w:rsidR="00000000" w:rsidRDefault="00D03428">
      <w:pPr>
        <w:pStyle w:val="just"/>
      </w:pPr>
      <w:r>
        <w:t>5.2.19. Оплачивать предоставленные им коммунальные услуги, эксплуатационные расходы за содержание Имущества, а также затраты, связанные с подготовкой к передаче, содержанием и возвратом арендованного Имущества, по отдельным договорам с соответствующими орг</w:t>
      </w:r>
      <w:r>
        <w:t>анизациями.</w:t>
      </w:r>
    </w:p>
    <w:p w:rsidR="00000000" w:rsidRDefault="00D03428">
      <w:pPr>
        <w:pStyle w:val="just"/>
      </w:pPr>
      <w:r>
        <w:t>5.2.20. В течение десяти дней поместить в доступном для обозрения месте здания, в котором расположено Имущество, вывеску с указанием организационно-правовой формы, наименования, адреса и телефонов своего постоянно действующего органа.</w:t>
      </w:r>
    </w:p>
    <w:p w:rsidR="00000000" w:rsidRDefault="00D03428">
      <w:pPr>
        <w:pStyle w:val="just"/>
      </w:pPr>
      <w:r>
        <w:t>5.2.21. С</w:t>
      </w:r>
      <w:r>
        <w:t xml:space="preserve"> письменного согласия Арендодателя Арендатор вправе сдавать арендуемое недвижимое Имущество в субаренду на срок, не превышающий срок договора аренды. При этом размер недвижимого Имущества, передаваемого в субаренду, не должен превышать 25% от общей арендуе</w:t>
      </w:r>
      <w:r>
        <w:t>мой площади.</w:t>
      </w:r>
    </w:p>
    <w:p w:rsidR="00000000" w:rsidRDefault="00D03428">
      <w:pPr>
        <w:pStyle w:val="just"/>
      </w:pPr>
      <w:r>
        <w:t>5.3. Арендатор не вправе:</w:t>
      </w:r>
    </w:p>
    <w:p w:rsidR="00000000" w:rsidRDefault="00D03428">
      <w:pPr>
        <w:pStyle w:val="just"/>
      </w:pPr>
      <w:r>
        <w:t>5.3.1. Без письменного разрешения Арендодателя сдавать в субаренду Имущество или его часть, а также передавать любым другим способом Имущество или его часть в пользование третьим лицам.</w:t>
      </w:r>
    </w:p>
    <w:p w:rsidR="00000000" w:rsidRDefault="00D03428">
      <w:pPr>
        <w:pStyle w:val="just"/>
      </w:pPr>
      <w:r>
        <w:t>5.3.2. Использовать право аренд</w:t>
      </w:r>
      <w:r>
        <w:t>ы Имущества в качестве предмета залога или вклада в уставный капитал (фонд) других предприятий.</w:t>
      </w:r>
    </w:p>
    <w:p w:rsidR="00000000" w:rsidRDefault="00D03428">
      <w:pPr>
        <w:pStyle w:val="just"/>
      </w:pPr>
      <w:r>
        <w:t>5.4. Арендатор после истечения срока договора имеет при прочих равных условиях преимущественное право на заключение договора на новый срок. О намерении заключит</w:t>
      </w:r>
      <w:r>
        <w:t>ь такой договор аренды Арендатор обязан уведомить Арендодателя в срок, указанный в п. 5.2.11 настоящего договора.</w:t>
      </w:r>
    </w:p>
    <w:p w:rsidR="00000000" w:rsidRDefault="00D0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28">
      <w:pPr>
        <w:pStyle w:val="3"/>
        <w:rPr>
          <w:rFonts w:eastAsia="Times New Roman"/>
        </w:rPr>
      </w:pPr>
      <w:r>
        <w:rPr>
          <w:rFonts w:eastAsia="Times New Roman"/>
        </w:rPr>
        <w:t>VI. Ответственность сторон</w:t>
      </w:r>
    </w:p>
    <w:p w:rsidR="00000000" w:rsidRDefault="00D03428">
      <w:pPr>
        <w:pStyle w:val="just"/>
      </w:pPr>
      <w:r>
        <w:t>6.1. За нарушение сроков внесения арендной платы, в том числе в связи с неправильным исчислением арендной платы, А</w:t>
      </w:r>
      <w:r>
        <w:t>рендатором уплачиваются пени в размере 0,7% от неуплаченной суммы за каждый день просрочки. Началом применения данной санкции считается день, следующий за последним днем срока платежа. Уплата пеней не освобождает Арендатора от исполнения обязательства по н</w:t>
      </w:r>
      <w:r>
        <w:t>астоящему договору.</w:t>
      </w:r>
    </w:p>
    <w:p w:rsidR="00000000" w:rsidRDefault="00D03428">
      <w:pPr>
        <w:pStyle w:val="just"/>
      </w:pPr>
      <w:r>
        <w:t>6.2. При просрочке очередного платежа свыше двух месяцев Арендодатель вправе в установленном законом порядке досрочно расторгнуть договор.</w:t>
      </w:r>
    </w:p>
    <w:p w:rsidR="00000000" w:rsidRDefault="00D03428">
      <w:pPr>
        <w:pStyle w:val="just"/>
      </w:pPr>
      <w:r>
        <w:t>6.3. В случае нарушения, неисполнения или ненадлежащего исполнения пп. 5.2.5, 5.2.7-5.2.19, 5.2.2</w:t>
      </w:r>
      <w:r>
        <w:t>1 настоящего договора Арендодатель вправе в одностороннем порядке отказаться от договора и расторгнуть его во внесудебном порядке. В случае отказа от договора Арендодатель за 30 дней до его расторжения обязан письменно уведомить об этом Арендатора.</w:t>
      </w:r>
    </w:p>
    <w:p w:rsidR="00000000" w:rsidRDefault="00D03428">
      <w:pPr>
        <w:pStyle w:val="just"/>
      </w:pPr>
      <w:r>
        <w:t xml:space="preserve">6.4. В </w:t>
      </w:r>
      <w:r>
        <w:t xml:space="preserve">случае несоблюдения п. 5.2.6 настоящего договора Арендодатель вправе в одностороннем порядке отказаться от договора и расторгнуть его во внесудебном порядке. В случае отказа от договора Арендодатель за 30 дней до его расторжения обязан письменно уведомить </w:t>
      </w:r>
      <w:r>
        <w:t>об этом Арендатора.</w:t>
      </w:r>
    </w:p>
    <w:p w:rsidR="00000000" w:rsidRDefault="00D03428">
      <w:pPr>
        <w:pStyle w:val="just"/>
      </w:pPr>
      <w:r>
        <w:t>6.5. Если при наступлении страхового случая по договору страхования, заключенному в соответствии с п. 5.2.17, выплаченное страховое возмещение не покрывает реальный ущерб, причиненный Имуществу, Арендатор обязан в течение десяти дней, с</w:t>
      </w:r>
      <w:r>
        <w:t>читая со дня получения страхового возмещения, возместить разницу между реальным ущербом и полученным страховым возмещением.</w:t>
      </w:r>
    </w:p>
    <w:p w:rsidR="00000000" w:rsidRDefault="00D03428">
      <w:pPr>
        <w:pStyle w:val="just"/>
      </w:pPr>
      <w:r>
        <w:t>6.6. При неисполнении обязанности, предусмотренной п. 5.2.14 настоящего договора, Арендатор уплачивает Арендодателю за все время про</w:t>
      </w:r>
      <w:r>
        <w:t>срочки возврата Имущества арендную плату и, кроме того, возмещает убытки, причиненные Арендодателю в части, не покрытой суммой арендных платежей.</w:t>
      </w:r>
    </w:p>
    <w:p w:rsidR="00000000" w:rsidRDefault="00D03428">
      <w:pPr>
        <w:pStyle w:val="just"/>
      </w:pPr>
      <w:r>
        <w:t>6.7. Арендодатель не отвечает за недостатки сданного в аренду Имущества, которые были им оговорены при заключе</w:t>
      </w:r>
      <w:r>
        <w:t>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аренду.</w:t>
      </w:r>
    </w:p>
    <w:p w:rsidR="00000000" w:rsidRDefault="00D0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28">
      <w:pPr>
        <w:pStyle w:val="3"/>
        <w:rPr>
          <w:rFonts w:eastAsia="Times New Roman"/>
        </w:rPr>
      </w:pPr>
      <w:r>
        <w:rPr>
          <w:rFonts w:eastAsia="Times New Roman"/>
        </w:rPr>
        <w:t>VII. Уведомления и сообщения</w:t>
      </w:r>
    </w:p>
    <w:p w:rsidR="00000000" w:rsidRDefault="00D03428">
      <w:pPr>
        <w:pStyle w:val="just"/>
      </w:pPr>
      <w:r>
        <w:t>7.1. Все ув</w:t>
      </w:r>
      <w:r>
        <w:t>едомления и сообщения, направляемые в соответствии с договором или в связи с ним, должны составляться в письменной форме и будут считаться поданными надлежащим образом, если они посланы заказным письмом, по телетайпу, по телеграфу, телефаксу или доставлены</w:t>
      </w:r>
      <w:r>
        <w:t xml:space="preserve"> лично по юридическим адресам сторон.</w:t>
      </w:r>
    </w:p>
    <w:p w:rsidR="00000000" w:rsidRDefault="00D03428">
      <w:pPr>
        <w:pStyle w:val="just"/>
      </w:pPr>
      <w:r>
        <w:t>7.2. Стороны обязуются незамедлительно уведомлять друг друга об изменении своих адресов и банковских реквизитов. Неисполнение стороной настоящего пункта лишает ее права ссылаться на то, что предусмотренные договором ув</w:t>
      </w:r>
      <w:r>
        <w:t>едомление или платеж не были произведены надлежащим образом.</w:t>
      </w:r>
    </w:p>
    <w:p w:rsidR="00000000" w:rsidRDefault="00D03428">
      <w:pPr>
        <w:pStyle w:val="just"/>
      </w:pPr>
      <w:r>
        <w:t>Признается официальным уведомлением публикация в местной печати соответствующего объявления.</w:t>
      </w:r>
    </w:p>
    <w:p w:rsidR="00000000" w:rsidRDefault="00D03428">
      <w:pPr>
        <w:pStyle w:val="just"/>
      </w:pPr>
      <w:r>
        <w:t>7.3. Датой направления почтового уведомления или сообщения считается дата штемпеля почтового ведомства</w:t>
      </w:r>
      <w:r>
        <w:t xml:space="preserve"> места отправления о принятии письма или телетайпа, телефакса, или дата личного вручения уведомления или сообщения стороне, или дата соответствующей публикации.</w:t>
      </w:r>
    </w:p>
    <w:p w:rsidR="00000000" w:rsidRDefault="00D0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28">
      <w:pPr>
        <w:pStyle w:val="3"/>
        <w:rPr>
          <w:rFonts w:eastAsia="Times New Roman"/>
        </w:rPr>
      </w:pPr>
      <w:r>
        <w:rPr>
          <w:rFonts w:eastAsia="Times New Roman"/>
        </w:rPr>
        <w:t>VIII. Прочие условия</w:t>
      </w:r>
    </w:p>
    <w:p w:rsidR="00000000" w:rsidRDefault="00D03428">
      <w:pPr>
        <w:pStyle w:val="just"/>
      </w:pPr>
      <w:r>
        <w:t>8.1. В соответствии со ст. 655 ГК РФ при передаче в аренду недвижимого Им</w:t>
      </w:r>
      <w:r>
        <w:t>ущества стороны в обязательном порядке составляют акт приема-передачи.</w:t>
      </w:r>
    </w:p>
    <w:p w:rsidR="00000000" w:rsidRDefault="00D03428">
      <w:pPr>
        <w:pStyle w:val="just"/>
      </w:pPr>
      <w:r>
        <w:t>8.2. Условия настоящего договора распространяются на отношения, возникающие с даты подписания сторонами акта приема-передачи.</w:t>
      </w:r>
    </w:p>
    <w:p w:rsidR="00000000" w:rsidRDefault="00D03428">
      <w:pPr>
        <w:pStyle w:val="just"/>
      </w:pPr>
      <w:r>
        <w:t>8.3. Стороны будут прилагать все усилия к тому, чтобы решат</w:t>
      </w:r>
      <w:r>
        <w:t>ь возникающие разногласия и споры, связанные с исполнением настоящего договора, путем переговоров. В случае если разногласия и споры не могут быть разрешены сторонами в течение одного месяца путем переговоров, данные споры разрешаются сторонами путем обращ</w:t>
      </w:r>
      <w:r>
        <w:t>ения в Арбитражный суд Московской области.</w:t>
      </w:r>
    </w:p>
    <w:p w:rsidR="00000000" w:rsidRDefault="00D03428">
      <w:pPr>
        <w:pStyle w:val="just"/>
      </w:pPr>
      <w:r>
        <w:t>8.4. Любые изменения и дополнения к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:rsidR="00000000" w:rsidRDefault="00D03428">
      <w:pPr>
        <w:pStyle w:val="just"/>
      </w:pPr>
      <w:r>
        <w:t>8.5. Договор составлен в двух идентичных экземплярах, имеющих одинаковую юридическую силу. Первый экземпляр находится у Арендодателя, второй - у Арендатора.</w:t>
      </w:r>
    </w:p>
    <w:p w:rsidR="00000000" w:rsidRDefault="00D03428">
      <w:pPr>
        <w:pStyle w:val="just"/>
      </w:pPr>
      <w:r>
        <w:t>8.6. К настоящему договору прилагаются и являются его неотъемлемой частью:</w:t>
      </w:r>
    </w:p>
    <w:p w:rsidR="00000000" w:rsidRDefault="00D03428">
      <w:pPr>
        <w:pStyle w:val="just"/>
      </w:pPr>
      <w:r>
        <w:t>- акт приема-передачи;</w:t>
      </w:r>
    </w:p>
    <w:p w:rsidR="00000000" w:rsidRDefault="00D03428">
      <w:pPr>
        <w:pStyle w:val="just"/>
      </w:pPr>
      <w:r>
        <w:t>-</w:t>
      </w:r>
      <w:r>
        <w:t xml:space="preserve"> расчет арендной платы;</w:t>
      </w:r>
    </w:p>
    <w:p w:rsidR="00000000" w:rsidRDefault="00D03428">
      <w:pPr>
        <w:pStyle w:val="just"/>
      </w:pPr>
      <w:r>
        <w:t>- экспликация плана помещений.</w:t>
      </w:r>
    </w:p>
    <w:p w:rsidR="00000000" w:rsidRDefault="00D03428">
      <w:pPr>
        <w:pStyle w:val="just"/>
      </w:pPr>
      <w:r>
        <w:t>Примечание. В платежном поручении указать "Плата за аренду".</w:t>
      </w:r>
    </w:p>
    <w:p w:rsidR="00000000" w:rsidRDefault="00D0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28">
      <w:pPr>
        <w:pStyle w:val="3"/>
        <w:rPr>
          <w:rFonts w:eastAsia="Times New Roman"/>
        </w:rPr>
      </w:pPr>
      <w:r>
        <w:rPr>
          <w:rFonts w:eastAsia="Times New Roman"/>
        </w:rPr>
        <w:t>IX. Реквизиты сторон</w:t>
      </w:r>
    </w:p>
    <w:p w:rsidR="00000000" w:rsidRDefault="00D03428">
      <w:pPr>
        <w:pStyle w:val="HTML"/>
      </w:pPr>
      <w:r>
        <w:t>Арендодатель                         Арендатор    Балансодержатель</w:t>
      </w:r>
    </w:p>
    <w:p w:rsidR="00000000" w:rsidRDefault="00D03428">
      <w:pPr>
        <w:pStyle w:val="HTML"/>
      </w:pPr>
      <w:r>
        <w:t>Комитет по управлению</w:t>
      </w:r>
    </w:p>
    <w:p w:rsidR="00000000" w:rsidRDefault="00D03428">
      <w:pPr>
        <w:pStyle w:val="HTML"/>
      </w:pPr>
      <w:r>
        <w:t>имуществом Можайского района</w:t>
      </w:r>
    </w:p>
    <w:p w:rsidR="00000000" w:rsidRDefault="00D03428">
      <w:pPr>
        <w:pStyle w:val="HTML"/>
      </w:pPr>
    </w:p>
    <w:p w:rsidR="00000000" w:rsidRDefault="00D03428">
      <w:pPr>
        <w:pStyle w:val="HTML"/>
      </w:pPr>
      <w:r>
        <w:t>143200, Московская область,</w:t>
      </w:r>
    </w:p>
    <w:p w:rsidR="00000000" w:rsidRDefault="00D03428">
      <w:pPr>
        <w:pStyle w:val="HTML"/>
      </w:pPr>
      <w:r>
        <w:t>г. Можайск, ул. Московская, д. 15</w:t>
      </w:r>
    </w:p>
    <w:p w:rsidR="00000000" w:rsidRDefault="00D0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28">
      <w:pPr>
        <w:pStyle w:val="right"/>
      </w:pPr>
      <w:r>
        <w:t>Источник - Постановление главы Можайского муниципального района МО от 27.02.2006 № 326-П</w:t>
      </w:r>
    </w:p>
    <w:p w:rsidR="00000000" w:rsidRDefault="00D034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https://порядокправа.рф/obrazecy/dogovor_arendy_nedvizhimogo_imushhestva_mozhajskogo_municipalnogo_rajona_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428"/>
    <w:rsid w:val="00D0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07C6D0-B068-44EC-98A7-0ABB06386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57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nedvizhimogo_imushhestva_mozhaj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2342</Words>
  <Characters>13356</Characters>
  <Application>Microsoft Office Word</Application>
  <DocSecurity>0</DocSecurity>
  <Lines>111</Lines>
  <Paragraphs>31</Paragraphs>
  <ScaleCrop>false</ScaleCrop>
  <Company/>
  <LinksUpToDate>false</LinksUpToDate>
  <CharactersWithSpaces>15667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недвижимого Имущества Можайского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2022-08-06T13:46:00Z</dcterms:created>
  <dcterms:modified xsi:type="dcterms:W3CDTF">2022-08-06T13:46:00Z</dcterms:modified>
</cp:coreProperties>
</file>