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895">
      <w:pPr>
        <w:pStyle w:val="1"/>
        <w:rPr>
          <w:rFonts w:eastAsia="Times New Roman"/>
        </w:rPr>
      </w:pPr>
      <w:r>
        <w:rPr>
          <w:rFonts w:eastAsia="Times New Roman"/>
        </w:rPr>
        <w:t>Дневник работы военной библиотеки</w:t>
      </w:r>
    </w:p>
    <w:p w:rsidR="00000000" w:rsidRDefault="00F42895">
      <w:pPr>
        <w:pStyle w:val="right"/>
      </w:pPr>
      <w:r>
        <w:t>Приложение N 11 к ст. 17 Руководства, введенного в действие Приказом Министра обороны Российской Федерации от 12 сентября 1995 г. N 300</w:t>
      </w:r>
    </w:p>
    <w:p w:rsidR="00000000" w:rsidRDefault="00F4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895">
      <w:pPr>
        <w:pStyle w:val="3"/>
        <w:rPr>
          <w:rFonts w:eastAsia="Times New Roman"/>
        </w:rPr>
      </w:pPr>
      <w:r>
        <w:rPr>
          <w:rFonts w:eastAsia="Times New Roman"/>
        </w:rPr>
        <w:t>ДНЕВНИК РАБОТЫ ВОЕННОЙ БИБЛИОТЕКИ</w:t>
      </w:r>
    </w:p>
    <w:p w:rsidR="00000000" w:rsidRDefault="00F42895">
      <w:pPr>
        <w:pStyle w:val="3"/>
        <w:rPr>
          <w:rFonts w:eastAsia="Times New Roman"/>
        </w:rPr>
      </w:pPr>
      <w:r>
        <w:rPr>
          <w:rFonts w:eastAsia="Times New Roman"/>
        </w:rPr>
        <w:t>(внутренние листы)</w:t>
      </w:r>
    </w:p>
    <w:p w:rsidR="00000000" w:rsidRDefault="00F42895">
      <w:pPr>
        <w:pStyle w:val="3"/>
        <w:rPr>
          <w:rFonts w:eastAsia="Times New Roman"/>
        </w:rPr>
      </w:pPr>
      <w:r>
        <w:rPr>
          <w:rFonts w:eastAsia="Times New Roman"/>
        </w:rPr>
        <w:t>Часть I. УЧЕТ ПОЛЬЗОВАТЕЛЕЙ И ВЫДАЧИ ДОКУМЕНТОВ</w:t>
      </w:r>
    </w:p>
    <w:p w:rsidR="00000000" w:rsidRDefault="00F42895">
      <w:pPr>
        <w:pStyle w:val="HTML"/>
      </w:pPr>
      <w:r>
        <w:t xml:space="preserve">                   за ________________ 19__ г.</w:t>
      </w:r>
    </w:p>
    <w:p w:rsidR="00000000" w:rsidRDefault="00F42895">
      <w:pPr>
        <w:pStyle w:val="HTML"/>
      </w:pPr>
      <w:r>
        <w:t>(месяц)</w:t>
      </w:r>
    </w:p>
    <w:p w:rsidR="00000000" w:rsidRDefault="00F42895">
      <w:pPr>
        <w:pStyle w:val="HTML"/>
      </w:pPr>
    </w:p>
    <w:p w:rsidR="00000000" w:rsidRDefault="00F42895">
      <w:pPr>
        <w:pStyle w:val="HTML"/>
      </w:pPr>
      <w:r>
        <w:t>----------------------------------------------------------------------</w:t>
      </w:r>
    </w:p>
    <w:p w:rsidR="00000000" w:rsidRDefault="00F42895">
      <w:pPr>
        <w:pStyle w:val="HTML"/>
      </w:pPr>
      <w:r>
        <w:t>¦Число¦Посетило библиотеку/ ¦         Выдано книг и журналов         ¦</w:t>
      </w:r>
    </w:p>
    <w:p w:rsidR="00000000" w:rsidRDefault="00F42895">
      <w:pPr>
        <w:pStyle w:val="HTML"/>
      </w:pPr>
      <w:r>
        <w:t xml:space="preserve">¦меся-¦   </w:t>
      </w:r>
      <w:r>
        <w:t>читальный зал     ¦              по содержанию             ¦</w:t>
      </w:r>
    </w:p>
    <w:p w:rsidR="00000000" w:rsidRDefault="00F42895">
      <w:pPr>
        <w:pStyle w:val="HTML"/>
      </w:pPr>
      <w:r>
        <w:t>¦ца   +---------------------+----------------------------------------+</w:t>
      </w:r>
    </w:p>
    <w:p w:rsidR="00000000" w:rsidRDefault="00F42895">
      <w:pPr>
        <w:pStyle w:val="HTML"/>
      </w:pPr>
      <w:r>
        <w:t>¦     ¦все-¦  в том числе   ¦об-  ¦воен-¦естес-¦худо-¦дет-¦про- ¦при-¦</w:t>
      </w:r>
    </w:p>
    <w:p w:rsidR="00000000" w:rsidRDefault="00F42895">
      <w:pPr>
        <w:pStyle w:val="HTML"/>
      </w:pPr>
      <w:r>
        <w:t>¦     ¦го  +----------------+щест-¦ная и¦тво-  ¦жест-</w:t>
      </w:r>
      <w:r>
        <w:t>¦ская¦чая  ¦ме- ¦</w:t>
      </w:r>
    </w:p>
    <w:p w:rsidR="00000000" w:rsidRDefault="00F42895">
      <w:pPr>
        <w:pStyle w:val="HTML"/>
      </w:pPr>
      <w:r>
        <w:t>¦     ¦    ¦воен-¦чле- ¦про-¦венно¦воен-¦знание¦вен- ¦ли- ¦лите-¦ча- ¦</w:t>
      </w:r>
    </w:p>
    <w:p w:rsidR="00000000" w:rsidRDefault="00F42895">
      <w:pPr>
        <w:pStyle w:val="HTML"/>
      </w:pPr>
      <w:r>
        <w:t>¦     ¦    ¦но-  ¦нов  ¦чих ¦-по- ¦но-  ¦и ма- ¦ная  ¦те- ¦рату-¦ние ¦</w:t>
      </w:r>
    </w:p>
    <w:p w:rsidR="00000000" w:rsidRDefault="00F42895">
      <w:pPr>
        <w:pStyle w:val="HTML"/>
      </w:pPr>
      <w:r>
        <w:t>¦     ¦    ¦слу- ¦семей¦    ¦лити-¦тех- ¦тема- ¦лите-¦ра- ¦ра   ¦    ¦</w:t>
      </w:r>
    </w:p>
    <w:p w:rsidR="00000000" w:rsidRDefault="00F42895">
      <w:pPr>
        <w:pStyle w:val="HTML"/>
      </w:pPr>
      <w:r>
        <w:t xml:space="preserve">¦     ¦    ¦жащих¦воен-¦ </w:t>
      </w:r>
      <w:r>
        <w:t xml:space="preserve">   ¦чес- ¦ни-  ¦тика  ¦рату-¦тура¦     ¦    ¦</w:t>
      </w:r>
    </w:p>
    <w:p w:rsidR="00000000" w:rsidRDefault="00F42895">
      <w:pPr>
        <w:pStyle w:val="HTML"/>
      </w:pPr>
      <w:r>
        <w:t>¦     ¦    ¦     ¦но-  ¦    ¦кая  ¦чес- ¦      ¦ра   ¦    ¦     ¦    ¦</w:t>
      </w:r>
    </w:p>
    <w:p w:rsidR="00000000" w:rsidRDefault="00F42895">
      <w:pPr>
        <w:pStyle w:val="HTML"/>
      </w:pPr>
      <w:r>
        <w:t>¦     ¦    ¦     ¦слу- ¦    ¦лите-¦кая  ¦      ¦     ¦    ¦     ¦    ¦</w:t>
      </w:r>
    </w:p>
    <w:p w:rsidR="00000000" w:rsidRDefault="00F42895">
      <w:pPr>
        <w:pStyle w:val="HTML"/>
      </w:pPr>
      <w:r>
        <w:t xml:space="preserve">¦     ¦    ¦     ¦жащих¦    ¦рату-¦лите-¦      ¦     ¦    ¦     ¦   </w:t>
      </w:r>
      <w:r>
        <w:t xml:space="preserve"> ¦</w:t>
      </w:r>
    </w:p>
    <w:p w:rsidR="00000000" w:rsidRDefault="00F42895">
      <w:pPr>
        <w:pStyle w:val="HTML"/>
      </w:pPr>
      <w:r>
        <w:t>¦     ¦    ¦     ¦     ¦    ¦ра   ¦рату-¦      ¦     ¦    ¦     ¦    ¦</w:t>
      </w:r>
    </w:p>
    <w:p w:rsidR="00000000" w:rsidRDefault="00F42895">
      <w:pPr>
        <w:pStyle w:val="HTML"/>
      </w:pPr>
      <w:r>
        <w:t>¦     ¦    ¦     ¦     ¦    ¦     ¦ра   ¦      ¦     ¦    ¦     ¦    ¦</w:t>
      </w:r>
    </w:p>
    <w:p w:rsidR="00000000" w:rsidRDefault="00F42895">
      <w:pPr>
        <w:pStyle w:val="HTML"/>
      </w:pPr>
      <w:r>
        <w:t>+-----+----+-----+-----+----+-----+-----+------+-----+----+-----+----+</w:t>
      </w:r>
    </w:p>
    <w:p w:rsidR="00000000" w:rsidRDefault="00F42895">
      <w:pPr>
        <w:pStyle w:val="HTML"/>
      </w:pPr>
      <w:r>
        <w:t xml:space="preserve">¦  1  ¦ 2  ¦  3  ¦  4  ¦ 5  ¦  6  ¦  7  </w:t>
      </w:r>
      <w:r>
        <w:t>¦  8   ¦  9  ¦ 10 ¦ 11  ¦ 12 ¦</w:t>
      </w:r>
    </w:p>
    <w:p w:rsidR="00000000" w:rsidRDefault="00F42895">
      <w:pPr>
        <w:pStyle w:val="HTML"/>
      </w:pPr>
      <w:r>
        <w:t>+-----+----+-----+-----+----+-----+-----+------+-----+----+-----+----+</w:t>
      </w:r>
    </w:p>
    <w:p w:rsidR="00000000" w:rsidRDefault="00F42895">
      <w:pPr>
        <w:pStyle w:val="HTML"/>
      </w:pPr>
      <w:r>
        <w:t>¦     ¦    ¦     ¦     ¦    ¦     ¦     ¦      ¦     ¦    ¦     ¦    ¦</w:t>
      </w:r>
    </w:p>
    <w:p w:rsidR="00000000" w:rsidRDefault="00F42895">
      <w:pPr>
        <w:pStyle w:val="HTML"/>
      </w:pPr>
      <w:r>
        <w:t>¦     ¦    ¦     ¦     ¦    ¦     ¦     ¦      ¦     ¦    ¦     ¦    ¦</w:t>
      </w:r>
    </w:p>
    <w:p w:rsidR="00000000" w:rsidRDefault="00F42895">
      <w:pPr>
        <w:pStyle w:val="HTML"/>
      </w:pPr>
      <w:r>
        <w:t xml:space="preserve">¦     ¦    </w:t>
      </w:r>
      <w:r>
        <w:t>¦     ¦     ¦    ¦     ¦     ¦      ¦     ¦    ¦     ¦    ¦</w:t>
      </w:r>
    </w:p>
    <w:p w:rsidR="00000000" w:rsidRDefault="00F42895">
      <w:pPr>
        <w:pStyle w:val="HTML"/>
      </w:pPr>
      <w:r>
        <w:t>------+----+-----+-----+----+-----+-----+------+-----+----+-----+-----</w:t>
      </w:r>
    </w:p>
    <w:p w:rsidR="00000000" w:rsidRDefault="00F4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895">
      <w:pPr>
        <w:pStyle w:val="3"/>
        <w:rPr>
          <w:rFonts w:eastAsia="Times New Roman"/>
        </w:rPr>
      </w:pPr>
      <w:r>
        <w:rPr>
          <w:rFonts w:eastAsia="Times New Roman"/>
        </w:rPr>
        <w:t>Часть II. УЧЕТ МАССОВЫХ МЕРОПРИЯТИЙ</w:t>
      </w:r>
    </w:p>
    <w:p w:rsidR="00000000" w:rsidRDefault="00F42895">
      <w:pPr>
        <w:pStyle w:val="3"/>
        <w:rPr>
          <w:rFonts w:eastAsia="Times New Roman"/>
        </w:rPr>
      </w:pPr>
      <w:r>
        <w:rPr>
          <w:rFonts w:eastAsia="Times New Roman"/>
        </w:rPr>
        <w:t>(библиографические обзоры, литературные вечера, конференции читателей, книжные выставки,</w:t>
      </w:r>
      <w:r>
        <w:rPr>
          <w:rFonts w:eastAsia="Times New Roman"/>
        </w:rPr>
        <w:t xml:space="preserve"> составление рекомендательных списков)</w:t>
      </w:r>
    </w:p>
    <w:p w:rsidR="00000000" w:rsidRDefault="00F42895">
      <w:pPr>
        <w:pStyle w:val="HTML"/>
      </w:pPr>
      <w:r>
        <w:t>------------------------------------------------------------------</w:t>
      </w:r>
    </w:p>
    <w:p w:rsidR="00000000" w:rsidRDefault="00F42895">
      <w:pPr>
        <w:pStyle w:val="HTML"/>
      </w:pPr>
      <w:r>
        <w:t>¦ Число и месяц ¦Наименование¦Количество ¦Кто проводил¦Примечание¦</w:t>
      </w:r>
    </w:p>
    <w:p w:rsidR="00000000" w:rsidRDefault="00F42895">
      <w:pPr>
        <w:pStyle w:val="HTML"/>
      </w:pPr>
      <w:r>
        <w:t>¦               ¦мероприятий ¦обслуженных¦            ¦          ¦</w:t>
      </w:r>
    </w:p>
    <w:p w:rsidR="00000000" w:rsidRDefault="00F42895">
      <w:pPr>
        <w:pStyle w:val="HTML"/>
      </w:pPr>
      <w:r>
        <w:t>+---------------</w:t>
      </w:r>
      <w:r>
        <w:t>+------------+-----------+------------+----------+</w:t>
      </w:r>
    </w:p>
    <w:p w:rsidR="00000000" w:rsidRDefault="00F42895">
      <w:pPr>
        <w:pStyle w:val="HTML"/>
      </w:pPr>
      <w:r>
        <w:t>¦       1       ¦     2      ¦     3     ¦     4      ¦    5     ¦</w:t>
      </w:r>
    </w:p>
    <w:p w:rsidR="00000000" w:rsidRDefault="00F42895">
      <w:pPr>
        <w:pStyle w:val="HTML"/>
      </w:pPr>
      <w:r>
        <w:t>+---------------+------------+-----------+------------+----------+</w:t>
      </w:r>
    </w:p>
    <w:p w:rsidR="00000000" w:rsidRDefault="00F42895">
      <w:pPr>
        <w:pStyle w:val="HTML"/>
      </w:pPr>
      <w:r>
        <w:t>¦               ¦            ¦           ¦            ¦          ¦</w:t>
      </w:r>
    </w:p>
    <w:p w:rsidR="00000000" w:rsidRDefault="00F42895">
      <w:pPr>
        <w:pStyle w:val="HTML"/>
      </w:pPr>
      <w:r>
        <w:t xml:space="preserve">¦   </w:t>
      </w:r>
      <w:r>
        <w:t xml:space="preserve">            ¦            ¦           ¦            ¦          ¦</w:t>
      </w:r>
    </w:p>
    <w:p w:rsidR="00000000" w:rsidRDefault="00F42895">
      <w:pPr>
        <w:pStyle w:val="HTML"/>
      </w:pPr>
      <w:r>
        <w:t>¦               ¦            ¦           ¦            ¦          ¦</w:t>
      </w:r>
    </w:p>
    <w:p w:rsidR="00000000" w:rsidRDefault="00F42895">
      <w:pPr>
        <w:pStyle w:val="HTML"/>
      </w:pPr>
      <w:r>
        <w:t>----------------+------------+-----------+------------+-----------</w:t>
      </w:r>
    </w:p>
    <w:p w:rsidR="00000000" w:rsidRDefault="00F42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895">
      <w:pPr>
        <w:pStyle w:val="right"/>
      </w:pPr>
      <w:r>
        <w:lastRenderedPageBreak/>
        <w:t>Источник - Приказ Минобороны РФ от 12.09.1995 № 300 (с изм</w:t>
      </w:r>
      <w:r>
        <w:t>енениями и дополнениями на 2008 год)</w:t>
      </w:r>
    </w:p>
    <w:p w:rsidR="00000000" w:rsidRDefault="00F42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obrazecy/dnevnik_raboty_voennoj_biblioteki.htm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95"/>
    <w:rsid w:val="00F4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93C98-FE66-41FB-B2EA-1685D2B2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raboty_voennoj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работы военной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2022-08-06T13:40:00Z</dcterms:created>
  <dcterms:modified xsi:type="dcterms:W3CDTF">2022-08-06T13:40:00Z</dcterms:modified>
</cp:coreProperties>
</file>