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15C">
      <w:pPr>
        <w:pStyle w:val="1"/>
        <w:rPr>
          <w:rFonts w:eastAsia="Times New Roman"/>
        </w:rPr>
      </w:pPr>
      <w:r>
        <w:rPr>
          <w:rFonts w:eastAsia="Times New Roman"/>
        </w:rPr>
        <w:t>Детализированная смета государственной работы, выполняемой федеральными бюджетными и автономными учреждениями, подведомственными Министерству культуры Российской Федерации</w:t>
      </w:r>
    </w:p>
    <w:p w:rsidR="00000000" w:rsidRDefault="00BC315C">
      <w:pPr>
        <w:pStyle w:val="right"/>
      </w:pPr>
      <w:r>
        <w:t xml:space="preserve">Приложение N 9 к Порядку определения нормативных затрат на оказание образовательными, научно-исследовательскими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</w:t>
      </w:r>
      <w:r>
        <w:t>Российской Федерации, государственных услуг и нормативных</w:t>
      </w:r>
    </w:p>
    <w:p w:rsidR="00000000" w:rsidRDefault="00BC315C">
      <w:pPr>
        <w:pStyle w:val="right"/>
      </w:pPr>
      <w:r>
        <w:t>затрат на содержание их имущества</w:t>
      </w:r>
    </w:p>
    <w:p w:rsidR="00000000" w:rsidRDefault="00BC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15C">
      <w:pPr>
        <w:pStyle w:val="3"/>
        <w:rPr>
          <w:rFonts w:eastAsia="Times New Roman"/>
        </w:rPr>
      </w:pPr>
      <w:r>
        <w:rPr>
          <w:rFonts w:eastAsia="Times New Roman"/>
        </w:rPr>
        <w:t>ДЕТАЛИЗИРОВАННАЯ СМЕТА ВЫПОЛНЯЕМОЙ ГОСУДАРСТВЕННОЙ РАБОТЫ</w:t>
      </w:r>
    </w:p>
    <w:p w:rsidR="00000000" w:rsidRDefault="00BC315C">
      <w:pPr>
        <w:pStyle w:val="HTML"/>
      </w:pPr>
      <w:r>
        <w:t>---------------------------------------------------------------------------</w:t>
      </w:r>
    </w:p>
    <w:p w:rsidR="00000000" w:rsidRDefault="00BC315C">
      <w:pPr>
        <w:pStyle w:val="HTML"/>
      </w:pPr>
      <w:r>
        <w:t xml:space="preserve">¦     Группа затрат     ¦    </w:t>
      </w:r>
      <w:r>
        <w:t>Объем расходов,     ¦      Обоснование       ¦</w:t>
      </w:r>
    </w:p>
    <w:p w:rsidR="00000000" w:rsidRDefault="00BC315C">
      <w:pPr>
        <w:pStyle w:val="HTML"/>
      </w:pPr>
      <w:r>
        <w:t>¦                       ¦      тыс. рублей       ¦               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 xml:space="preserve">¦Оплата труда           ¦                        ¦       </w:t>
      </w:r>
      <w:r>
        <w:t xml:space="preserve">        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>¦Затраты на материальные¦                        ¦                        ¦</w:t>
      </w:r>
    </w:p>
    <w:p w:rsidR="00000000" w:rsidRDefault="00BC315C">
      <w:pPr>
        <w:pStyle w:val="HTML"/>
      </w:pPr>
      <w:r>
        <w:t>¦запасы                 ¦                        ¦                        ¦</w:t>
      </w:r>
    </w:p>
    <w:p w:rsidR="00000000" w:rsidRDefault="00BC315C">
      <w:pPr>
        <w:pStyle w:val="HTML"/>
      </w:pPr>
      <w:r>
        <w:t>+--------</w:t>
      </w:r>
      <w:r>
        <w:t>---------------+------------------------+------------------------+</w:t>
      </w:r>
    </w:p>
    <w:p w:rsidR="00000000" w:rsidRDefault="00BC315C">
      <w:pPr>
        <w:pStyle w:val="HTML"/>
      </w:pPr>
      <w:r>
        <w:t>¦Затраты на приобретение¦                        ¦                        ¦</w:t>
      </w:r>
    </w:p>
    <w:p w:rsidR="00000000" w:rsidRDefault="00BC315C">
      <w:pPr>
        <w:pStyle w:val="HTML"/>
      </w:pPr>
      <w:r>
        <w:t>¦основных средств на    ¦                        ¦                        ¦</w:t>
      </w:r>
    </w:p>
    <w:p w:rsidR="00000000" w:rsidRDefault="00BC315C">
      <w:pPr>
        <w:pStyle w:val="HTML"/>
      </w:pPr>
      <w:r>
        <w:t xml:space="preserve">¦регулярной основе      ¦            </w:t>
      </w:r>
      <w:r>
        <w:t xml:space="preserve">            ¦               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>¦Затраты на приобретение¦                        ¦                        ¦</w:t>
      </w:r>
    </w:p>
    <w:p w:rsidR="00000000" w:rsidRDefault="00BC315C">
      <w:pPr>
        <w:pStyle w:val="HTML"/>
      </w:pPr>
      <w:r>
        <w:t xml:space="preserve">¦сторонних организаций  ¦                        ¦               </w:t>
      </w:r>
      <w:r>
        <w:t xml:space="preserve">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>¦...                    ¦                        ¦               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 xml:space="preserve">¦Прочие затраты  </w:t>
      </w:r>
      <w:r>
        <w:t xml:space="preserve">       ¦                        ¦                        ¦</w:t>
      </w:r>
    </w:p>
    <w:p w:rsidR="00000000" w:rsidRDefault="00BC315C">
      <w:pPr>
        <w:pStyle w:val="HTML"/>
      </w:pPr>
      <w:r>
        <w:t>+-----------------------+------------------------+------------------------+</w:t>
      </w:r>
    </w:p>
    <w:p w:rsidR="00000000" w:rsidRDefault="00BC315C">
      <w:pPr>
        <w:pStyle w:val="HTML"/>
      </w:pPr>
      <w:r>
        <w:t>¦         ИТОГО         ¦                        ¦                        ¦</w:t>
      </w:r>
    </w:p>
    <w:p w:rsidR="00000000" w:rsidRDefault="00BC315C">
      <w:pPr>
        <w:pStyle w:val="HTML"/>
      </w:pPr>
      <w:r>
        <w:t>------------------------+--------------------</w:t>
      </w:r>
      <w:r>
        <w:t>----+-------------------------</w:t>
      </w:r>
    </w:p>
    <w:p w:rsidR="00000000" w:rsidRDefault="00BC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15C">
      <w:pPr>
        <w:pStyle w:val="right"/>
      </w:pPr>
      <w:r>
        <w:t>Источник - Приказ Минкультуры РФ от 29.12.2011 № 1259</w:t>
      </w:r>
    </w:p>
    <w:p w:rsidR="00000000" w:rsidRDefault="00BC3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https://порядокправа.рф/obrazecy/detalizirovannaya_smeta_gosudarstvennoj_raboty_vypolnyaemoj_federalnymi_byu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dzhetnymi_i_avtonomnymi_uchr.htm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5C"/>
    <w:rsid w:val="00BC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2E034-42D3-4BB2-A20B-FA56B99D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talizirovannaya_smeta_gosudarstvennoj_raboty_vypolnyaemoj_federalnymi_byudzhetnymi_i_avtonomnymi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Детализированная смета государственной работы, выполняемой федеральными бюджетными и автономными учреждениями, подведомственными Министерству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