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0DB">
      <w:pPr>
        <w:pStyle w:val="1"/>
        <w:rPr>
          <w:rFonts w:eastAsia="Times New Roman"/>
        </w:rPr>
      </w:pPr>
      <w:r>
        <w:rPr>
          <w:rFonts w:eastAsia="Times New Roman"/>
        </w:rPr>
        <w:t>Декларация намерений о сотрудничестве с Администрацией Московской области</w:t>
      </w:r>
    </w:p>
    <w:p w:rsidR="00000000" w:rsidRDefault="002010DB">
      <w:pPr>
        <w:pStyle w:val="right"/>
      </w:pPr>
      <w:r>
        <w:t>Приложение 3 к Распоряжению Главы Администрации Московской области от 5 сентября 1994 г. N 842-р</w:t>
      </w:r>
    </w:p>
    <w:p w:rsidR="00000000" w:rsidRDefault="0020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D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ДЕКЛАРАЦИЯ НАМЕРЕНИЙ </w:t>
      </w:r>
      <w:r>
        <w:rPr>
          <w:rFonts w:eastAsia="Times New Roman"/>
        </w:rPr>
        <w:t>О СОТРУДНИЧЕСТВЕ С АДМИНИСТРАЦИЕЙ МОСКОВСКОЙ ОБЛАСТИ</w:t>
      </w:r>
    </w:p>
    <w:p w:rsidR="00000000" w:rsidRDefault="002010DB">
      <w:pPr>
        <w:pStyle w:val="left"/>
        <w:spacing w:after="240" w:afterAutospacing="0"/>
      </w:pPr>
      <w:r>
        <w:t xml:space="preserve">г. Москва 16 августа 1994 года </w:t>
      </w:r>
    </w:p>
    <w:p w:rsidR="00000000" w:rsidRDefault="0020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DB">
      <w:pPr>
        <w:pStyle w:val="just"/>
      </w:pPr>
      <w:r>
        <w:t>В процессе реализации телевизионной коммерческой лотереи - игры "Русское лото" учредители: Акционерное общество закрытого типа компания "Милан" и Товарищество с ограничен</w:t>
      </w:r>
      <w:r>
        <w:t>ной ответственностью "Тандем-2", озабоченные проблемами социализации предпринимательской деятельности, - готовы предпринять определенные шаги в направлении социальной адаптации этой деятельности и выражают намерения развивать и укреплять сотрудничество с А</w:t>
      </w:r>
      <w:r>
        <w:t>дминистрацией Московской области в рамках социальных программ.</w:t>
      </w:r>
    </w:p>
    <w:p w:rsidR="00000000" w:rsidRDefault="002010DB">
      <w:pPr>
        <w:pStyle w:val="just"/>
      </w:pPr>
      <w:r>
        <w:t>Основной целью таких намерений является создание реализационных механизмов осуществления приоритетных для органов государственной власти и Администрации социальных программ и проектов.</w:t>
      </w:r>
    </w:p>
    <w:p w:rsidR="00000000" w:rsidRDefault="002010DB">
      <w:pPr>
        <w:pStyle w:val="just"/>
      </w:pPr>
      <w:r>
        <w:t xml:space="preserve">Другими </w:t>
      </w:r>
      <w:r>
        <w:t>целями являются:</w:t>
      </w:r>
    </w:p>
    <w:p w:rsidR="00000000" w:rsidRDefault="002010DB">
      <w:pPr>
        <w:pStyle w:val="just"/>
      </w:pPr>
      <w:r>
        <w:t>- объединение возможностей учредителей в рамках предлагаемых к реализации Администрацией Московской области приоритетных программ и проектов;</w:t>
      </w:r>
    </w:p>
    <w:p w:rsidR="00000000" w:rsidRDefault="002010DB">
      <w:pPr>
        <w:pStyle w:val="just"/>
      </w:pPr>
      <w:r>
        <w:t>- предъявление населению Московской области реальных достижений, полученных в результате сотрудни</w:t>
      </w:r>
      <w:r>
        <w:t>чества Администрации и учредителей в интересах области и населения;</w:t>
      </w:r>
    </w:p>
    <w:p w:rsidR="00000000" w:rsidRDefault="002010DB">
      <w:pPr>
        <w:pStyle w:val="just"/>
      </w:pPr>
      <w:r>
        <w:t>- получение материальных и социопрестижных результатов сотрудничества.</w:t>
      </w:r>
    </w:p>
    <w:p w:rsidR="00000000" w:rsidRDefault="002010DB">
      <w:pPr>
        <w:pStyle w:val="just"/>
      </w:pPr>
      <w:r>
        <w:t xml:space="preserve">Учредители выражают намерение использовать доходы и прибыль, получаемые от реализации постоянно действующих проектов </w:t>
      </w:r>
      <w:r>
        <w:t>учредителей, в частности, программа "Русское лото", на формирование инвестиционного капитала, который готовы направлять на осуществление избранных сторонами программ и проектов.</w:t>
      </w:r>
    </w:p>
    <w:p w:rsidR="00000000" w:rsidRDefault="002010DB">
      <w:pPr>
        <w:pStyle w:val="just"/>
      </w:pPr>
      <w:r>
        <w:t>Учредители намерены участвовать в благотворительных, спонсорских, инвестиционн</w:t>
      </w:r>
      <w:r>
        <w:t>ых программах и проектах Администрации и/или третьих лиц, одобренных Администрацией Московской области.</w:t>
      </w:r>
    </w:p>
    <w:p w:rsidR="00000000" w:rsidRDefault="002010DB">
      <w:pPr>
        <w:pStyle w:val="just"/>
      </w:pPr>
      <w:r>
        <w:t>Учредители готовы:</w:t>
      </w:r>
    </w:p>
    <w:p w:rsidR="00000000" w:rsidRDefault="002010DB">
      <w:pPr>
        <w:pStyle w:val="just"/>
      </w:pPr>
      <w:r>
        <w:lastRenderedPageBreak/>
        <w:t>- осуществлять инициативную разработку таких программ и проектов, на основании которых вносить соответствующие предложения в Админист</w:t>
      </w:r>
      <w:r>
        <w:t>рацию Московской области;</w:t>
      </w:r>
    </w:p>
    <w:p w:rsidR="00000000" w:rsidRDefault="002010DB">
      <w:pPr>
        <w:pStyle w:val="just"/>
      </w:pPr>
      <w:r>
        <w:t>- участвовать собственными специалистами в мероприятиях Администрации Московской области по разработке программ и проектов;</w:t>
      </w:r>
    </w:p>
    <w:p w:rsidR="00000000" w:rsidRDefault="002010DB">
      <w:pPr>
        <w:pStyle w:val="just"/>
      </w:pPr>
      <w:r>
        <w:t>- проводить квалифицированную экспертизу программ и проектов, представленных Администрации Московской обла</w:t>
      </w:r>
      <w:r>
        <w:t>сти третьими лицами, по параметрам комплексности, приоритетности, реализуемости, экономической, финансовой и организационной обоснованности;</w:t>
      </w:r>
    </w:p>
    <w:p w:rsidR="00000000" w:rsidRDefault="002010DB">
      <w:pPr>
        <w:pStyle w:val="just"/>
      </w:pPr>
      <w:r>
        <w:t>- вкладывать собственные средства в реализацию программ и проектов;</w:t>
      </w:r>
    </w:p>
    <w:p w:rsidR="00000000" w:rsidRDefault="002010DB">
      <w:pPr>
        <w:pStyle w:val="just"/>
      </w:pPr>
      <w:r>
        <w:t>- привлекать к участию в разработке и реализаци</w:t>
      </w:r>
      <w:r>
        <w:t>и программ и проектов третьих лиц путем формирования финансовых пулов, создания новых организационных форм сотрудничества, субподрядов и форм партнерского долевого участия.</w:t>
      </w:r>
    </w:p>
    <w:p w:rsidR="00000000" w:rsidRDefault="002010DB">
      <w:pPr>
        <w:pStyle w:val="just"/>
      </w:pPr>
      <w:r>
        <w:t>В настоящее время учредители ведут переговоры, заключают договоренности, намеревают</w:t>
      </w:r>
      <w:r>
        <w:t>ся участвовать в программах и проектах, ориентированных на развитие юго-восточного региона Московской области, по следующим направлениям:</w:t>
      </w:r>
    </w:p>
    <w:p w:rsidR="00000000" w:rsidRDefault="002010DB">
      <w:pPr>
        <w:pStyle w:val="just"/>
      </w:pPr>
      <w:r>
        <w:t>- создание и развитие дополнительной базы в области производства продуктов животноводства и растениеводства, внедрение</w:t>
      </w:r>
      <w:r>
        <w:t xml:space="preserve"> перспективных производственных технологий;</w:t>
      </w:r>
    </w:p>
    <w:p w:rsidR="00000000" w:rsidRDefault="002010DB">
      <w:pPr>
        <w:pStyle w:val="just"/>
      </w:pPr>
      <w:r>
        <w:t>- создание дополнительной сети предприятий, осуществляющих хранение и глубокую переработку сельскохозяйственной продукции, главным образом продуктов питания;</w:t>
      </w:r>
    </w:p>
    <w:p w:rsidR="00000000" w:rsidRDefault="002010DB">
      <w:pPr>
        <w:pStyle w:val="just"/>
      </w:pPr>
      <w:r>
        <w:t>- развитие базы для индивидуального жилищного строител</w:t>
      </w:r>
      <w:r>
        <w:t>ьства и производства соответствующих строительных материалов;</w:t>
      </w:r>
    </w:p>
    <w:p w:rsidR="00000000" w:rsidRDefault="002010DB">
      <w:pPr>
        <w:pStyle w:val="just"/>
      </w:pPr>
      <w:r>
        <w:t>- оказание содействия благотворительным и иным организациям, решающим проблемы, связанные с социальной защитой населения.</w:t>
      </w:r>
    </w:p>
    <w:p w:rsidR="00000000" w:rsidRDefault="002010DB">
      <w:pPr>
        <w:pStyle w:val="just"/>
      </w:pPr>
      <w:r>
        <w:t>Учредители готовы рассмотреть любые аналогичные предложения Администраци</w:t>
      </w:r>
      <w:r>
        <w:t>и Московской области.</w:t>
      </w:r>
    </w:p>
    <w:p w:rsidR="00000000" w:rsidRDefault="002010DB">
      <w:pPr>
        <w:pStyle w:val="just"/>
      </w:pPr>
      <w:r>
        <w:t>Для осуществления намеченных целей учредители предполагают:</w:t>
      </w:r>
    </w:p>
    <w:p w:rsidR="00000000" w:rsidRDefault="002010DB">
      <w:pPr>
        <w:pStyle w:val="just"/>
      </w:pPr>
      <w:r>
        <w:t xml:space="preserve">- назначить на постоянной основе своего ответственного представителя </w:t>
      </w:r>
      <w:r>
        <w:t>по осуществлению регулярных связей и контактов в Администрации на уровне ее департаментов и их полномочных представителей по различным направлениям деятельности;</w:t>
      </w:r>
    </w:p>
    <w:p w:rsidR="00000000" w:rsidRDefault="002010DB">
      <w:pPr>
        <w:pStyle w:val="just"/>
      </w:pPr>
      <w:r>
        <w:t>- предоставлять Администрации информацию о своих намерениях, возможностях и предложениях по ра</w:t>
      </w:r>
      <w:r>
        <w:t>звитию сферы хозяйствования и жизнедеятельности области;</w:t>
      </w:r>
    </w:p>
    <w:p w:rsidR="00000000" w:rsidRDefault="002010DB">
      <w:pPr>
        <w:pStyle w:val="just"/>
      </w:pPr>
      <w:r>
        <w:t>- в случае одобрения предложений разрабатывать и утверждать в Администрации организационные проекты, реализационные программы и планы, проекты организационных структур, источников финансирования и об</w:t>
      </w:r>
      <w:r>
        <w:t>разования средств, необходимых для реализации программ и проектов;</w:t>
      </w:r>
    </w:p>
    <w:p w:rsidR="00000000" w:rsidRDefault="002010DB">
      <w:pPr>
        <w:pStyle w:val="just"/>
      </w:pPr>
      <w:r>
        <w:t>- создавать временные и/или постоянно действующие организационные структуры, предъявлять промежуточные и конечные проекты их деятельности.</w:t>
      </w:r>
    </w:p>
    <w:p w:rsidR="00000000" w:rsidRDefault="002010DB">
      <w:pPr>
        <w:pStyle w:val="just"/>
      </w:pPr>
      <w:r>
        <w:t>Учредители выражают надежду на отклик в Администра</w:t>
      </w:r>
      <w:r>
        <w:t>ции по поводу изложенных намерений и готовы к обсуждению конкретных сфер приложения взаимных интересов Администрации и учредителей и будут благодарны Администрации за помощь и содействие.</w:t>
      </w:r>
    </w:p>
    <w:p w:rsidR="00000000" w:rsidRDefault="0020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DB">
      <w:pPr>
        <w:pStyle w:val="right"/>
      </w:pPr>
      <w:r>
        <w:t xml:space="preserve">Президент компании "Милан" </w:t>
      </w:r>
      <w:r>
        <w:br/>
        <w:t xml:space="preserve">Сайдуллаев М.М. </w:t>
      </w:r>
      <w:r>
        <w:br/>
        <w:t>Президент ТОО "Тандем-</w:t>
      </w:r>
      <w:r>
        <w:t xml:space="preserve">2" </w:t>
      </w:r>
      <w:r>
        <w:br/>
        <w:t>Гуськов В.А.</w:t>
      </w:r>
    </w:p>
    <w:p w:rsidR="00000000" w:rsidRDefault="00201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0DB">
      <w:pPr>
        <w:pStyle w:val="right"/>
      </w:pPr>
      <w:r>
        <w:t>Источник - Распоряжение Главы Администрации МО от 05.09.1994 № 842-Р</w:t>
      </w:r>
    </w:p>
    <w:p w:rsidR="00000000" w:rsidRDefault="00201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https://порядокправа.рф/obrazecy/deklaraciya_namerenij_o_sotrudnichestve_s_administraciej_moskovskoj_oblasti.htm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DB"/>
    <w:rsid w:val="0020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1BA1F-5293-4735-8100-61343084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namerenij_o_sotrudnichestve_s_administracie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намерений о сотрудничестве с Администрацией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2022-08-06T12:55:00Z</dcterms:created>
  <dcterms:modified xsi:type="dcterms:W3CDTF">2022-08-06T12:55:00Z</dcterms:modified>
</cp:coreProperties>
</file>