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193">
      <w:pPr>
        <w:pStyle w:val="1"/>
        <w:rPr>
          <w:rFonts w:eastAsia="Times New Roman"/>
        </w:rPr>
      </w:pPr>
      <w:r>
        <w:rPr>
          <w:rFonts w:eastAsia="Times New Roman"/>
        </w:rPr>
        <w:t>Целевые индикаторы и показатели результативности реализации программы субъекта Российской Федерации по укреплению единства российской нации и этнокультурному развитию народов России</w:t>
      </w:r>
    </w:p>
    <w:p w:rsidR="00000000" w:rsidRDefault="00D14193">
      <w:pPr>
        <w:pStyle w:val="right"/>
      </w:pPr>
      <w:r>
        <w:t>Приложение N 1 к Методическим рекомендациям по разработке региональной программы по укреплению единства российской нации и этнокультурному развитию народов России</w:t>
      </w:r>
    </w:p>
    <w:p w:rsidR="00000000" w:rsidRDefault="00D1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93">
      <w:pPr>
        <w:pStyle w:val="right"/>
      </w:pPr>
      <w:r>
        <w:t>(форма)</w:t>
      </w:r>
    </w:p>
    <w:p w:rsidR="00000000" w:rsidRDefault="00D1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93">
      <w:pPr>
        <w:pStyle w:val="3"/>
        <w:rPr>
          <w:rFonts w:eastAsia="Times New Roman"/>
        </w:rPr>
      </w:pPr>
      <w:r>
        <w:rPr>
          <w:rFonts w:eastAsia="Times New Roman"/>
        </w:rPr>
        <w:t>Целевые индикаторы и показатели результативности реализации программы субъекта Росс</w:t>
      </w:r>
      <w:r>
        <w:rPr>
          <w:rFonts w:eastAsia="Times New Roman"/>
        </w:rPr>
        <w:t>ийской Федерации по укреплению единства российской нации и этнокультурному развитию народов России ____________________________________________________ (наименование программы)</w:t>
      </w:r>
    </w:p>
    <w:p w:rsidR="00000000" w:rsidRDefault="00D14193">
      <w:pPr>
        <w:pStyle w:val="HTML"/>
      </w:pPr>
      <w:r>
        <w:t>---------------------------------------------------------------------------</w:t>
      </w:r>
    </w:p>
    <w:p w:rsidR="00000000" w:rsidRDefault="00D14193">
      <w:pPr>
        <w:pStyle w:val="HTML"/>
      </w:pPr>
      <w:r>
        <w:t>¦ Ц</w:t>
      </w:r>
      <w:r>
        <w:t>елевой  ¦ Единица ¦     Базовый     ¦2014¦2015¦2016¦2017¦2018¦2019¦2020¦</w:t>
      </w:r>
    </w:p>
    <w:p w:rsidR="00000000" w:rsidRDefault="00D14193">
      <w:pPr>
        <w:pStyle w:val="HTML"/>
      </w:pPr>
      <w:r>
        <w:t>¦показатель¦измерения¦показатель, 2012 ¦    ¦    ¦    ¦    ¦    ¦    ¦    ¦</w:t>
      </w:r>
    </w:p>
    <w:p w:rsidR="00000000" w:rsidRDefault="00D14193">
      <w:pPr>
        <w:pStyle w:val="HTML"/>
      </w:pPr>
      <w:r>
        <w:t>+----------+---------+-----------------+----+----+----+----+----+----+----+</w:t>
      </w:r>
    </w:p>
    <w:p w:rsidR="00000000" w:rsidRDefault="00D14193">
      <w:pPr>
        <w:pStyle w:val="HTML"/>
      </w:pPr>
      <w:r>
        <w:t>+----------+---------+---------</w:t>
      </w:r>
      <w:r>
        <w:t>--------+----+----+----+----+----+----+----+</w:t>
      </w:r>
    </w:p>
    <w:p w:rsidR="00000000" w:rsidRDefault="00D14193">
      <w:pPr>
        <w:pStyle w:val="HTML"/>
      </w:pPr>
      <w:r>
        <w:t>-----------+---------+-----------------+----+----+----+----+----+----+-----</w:t>
      </w:r>
    </w:p>
    <w:p w:rsidR="00000000" w:rsidRDefault="00D1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193">
      <w:pPr>
        <w:pStyle w:val="right"/>
      </w:pPr>
      <w:r>
        <w:t>Источник - Приказ Минрегиона России от 11.10.2013 № 440</w:t>
      </w:r>
    </w:p>
    <w:p w:rsidR="00000000" w:rsidRDefault="00D14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https://порядокправа.рф/obrazecy/celevye_indikatory_i_pokazateli_rezultati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vnosti_realizacii_programmy_subekta_rossijskoj_federacii_.htm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93"/>
    <w:rsid w:val="00D1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4E154-6015-44F4-9490-164144AF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indikatory_i_pokazateli_rezultativnosti_realizacii_programmy_subekta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индикаторы и показатели результативности реализации программы субъекта Российской Федерации по укреплению единства российской нации и этнокультурному развитию народов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