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747F">
      <w:pPr>
        <w:pStyle w:val="1"/>
        <w:rPr>
          <w:rFonts w:eastAsia="Times New Roman"/>
        </w:rPr>
      </w:pPr>
      <w:r>
        <w:rPr>
          <w:rFonts w:eastAsia="Times New Roman"/>
        </w:rPr>
        <w:t>Бюджетная заявка на ассигнования из федерального бюджета для финансирования федеральных государственных нужд. Форма № 1-1бз</w:t>
      </w:r>
    </w:p>
    <w:p w:rsidR="00000000" w:rsidRDefault="005B747F">
      <w:pPr>
        <w:pStyle w:val="right"/>
      </w:pPr>
      <w:r>
        <w:t>Приложение N 1 к Порядку закупки и поставки продукции для федеральных государственных нужд</w:t>
      </w:r>
    </w:p>
    <w:p w:rsidR="00000000" w:rsidRDefault="005B74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47F">
      <w:pPr>
        <w:pStyle w:val="right"/>
      </w:pPr>
      <w:r>
        <w:t>Форма 1-1бз</w:t>
      </w:r>
    </w:p>
    <w:p w:rsidR="00000000" w:rsidRDefault="005B74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47F">
      <w:pPr>
        <w:pStyle w:val="3"/>
        <w:rPr>
          <w:rFonts w:eastAsia="Times New Roman"/>
        </w:rPr>
      </w:pPr>
      <w:r>
        <w:rPr>
          <w:rFonts w:eastAsia="Times New Roman"/>
        </w:rPr>
        <w:t>БЮДЖЕТНАЯ ЗАЯВКА НА АССИГНОВАНИЯ ИЗ ФЕДЕРАЛЬНОГО БЮДЖЕТА ДЛЯ ФИНАНСИРОВАНИЯ ФЕДЕРАЛЬНЫХ ГОСУДАРСТВЕННЫХ НУЖД НА 199_ ГОД</w:t>
      </w:r>
    </w:p>
    <w:p w:rsidR="00000000" w:rsidRDefault="005B747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 (государственный заказчик)</w:t>
      </w:r>
    </w:p>
    <w:p w:rsidR="00000000" w:rsidRDefault="005B747F">
      <w:pPr>
        <w:pStyle w:val="HTML"/>
      </w:pPr>
      <w:r>
        <w:t>--------------------------------------------------------------</w:t>
      </w:r>
      <w:r>
        <w:t>----</w:t>
      </w:r>
    </w:p>
    <w:p w:rsidR="00000000" w:rsidRDefault="005B747F">
      <w:pPr>
        <w:pStyle w:val="HTML"/>
      </w:pPr>
      <w:r>
        <w:t>¦ N ¦                     ¦  Единица  ¦199_ год¦199_ год¦199_ год¦</w:t>
      </w:r>
    </w:p>
    <w:p w:rsidR="00000000" w:rsidRDefault="005B747F">
      <w:pPr>
        <w:pStyle w:val="HTML"/>
      </w:pPr>
      <w:r>
        <w:t>¦п/п¦                     ¦ измерения ¦  отчет ¦ оценка ¦        ¦</w:t>
      </w:r>
    </w:p>
    <w:p w:rsidR="00000000" w:rsidRDefault="005B747F">
      <w:pPr>
        <w:pStyle w:val="HTML"/>
      </w:pPr>
      <w:r>
        <w:t>----+---------------------+-----------+--------+--------+---------</w:t>
      </w:r>
    </w:p>
    <w:p w:rsidR="00000000" w:rsidRDefault="005B747F">
      <w:pPr>
        <w:pStyle w:val="HTML"/>
      </w:pPr>
      <w:r>
        <w:t>I.  Объем ассигнований из</w:t>
      </w:r>
    </w:p>
    <w:p w:rsidR="00000000" w:rsidRDefault="005B747F">
      <w:pPr>
        <w:pStyle w:val="HTML"/>
      </w:pPr>
      <w:r>
        <w:t>федерального бюджета</w:t>
      </w:r>
    </w:p>
    <w:p w:rsidR="00000000" w:rsidRDefault="005B747F">
      <w:pPr>
        <w:pStyle w:val="HTML"/>
      </w:pPr>
      <w:r>
        <w:t>для</w:t>
      </w:r>
      <w:r>
        <w:t xml:space="preserve"> финансирования    млн. рублей</w:t>
      </w:r>
    </w:p>
    <w:p w:rsidR="00000000" w:rsidRDefault="005B747F">
      <w:pPr>
        <w:pStyle w:val="HTML"/>
      </w:pPr>
      <w:r>
        <w:t>федеральных</w:t>
      </w:r>
    </w:p>
    <w:p w:rsidR="00000000" w:rsidRDefault="005B747F">
      <w:pPr>
        <w:pStyle w:val="HTML"/>
      </w:pPr>
      <w:r>
        <w:t>государственных</w:t>
      </w:r>
    </w:p>
    <w:p w:rsidR="00000000" w:rsidRDefault="005B747F">
      <w:pPr>
        <w:pStyle w:val="HTML"/>
      </w:pPr>
      <w:r>
        <w:t>нужд - всего</w:t>
      </w:r>
    </w:p>
    <w:p w:rsidR="00000000" w:rsidRDefault="005B747F">
      <w:pPr>
        <w:pStyle w:val="HTML"/>
      </w:pPr>
    </w:p>
    <w:p w:rsidR="00000000" w:rsidRDefault="005B747F">
      <w:pPr>
        <w:pStyle w:val="HTML"/>
      </w:pPr>
      <w:r>
        <w:t>в том числе:</w:t>
      </w:r>
    </w:p>
    <w:p w:rsidR="00000000" w:rsidRDefault="005B747F">
      <w:pPr>
        <w:pStyle w:val="HTML"/>
      </w:pPr>
    </w:p>
    <w:p w:rsidR="00000000" w:rsidRDefault="005B747F">
      <w:pPr>
        <w:pStyle w:val="HTML"/>
      </w:pPr>
      <w:r>
        <w:t>II. Обоснование           млн. рублей</w:t>
      </w:r>
    </w:p>
    <w:p w:rsidR="00000000" w:rsidRDefault="005B747F">
      <w:pPr>
        <w:pStyle w:val="HTML"/>
      </w:pPr>
      <w:r>
        <w:t>ассигнований на       в соответ-</w:t>
      </w:r>
    </w:p>
    <w:p w:rsidR="00000000" w:rsidRDefault="005B747F">
      <w:pPr>
        <w:pStyle w:val="HTML"/>
      </w:pPr>
      <w:r>
        <w:t>закупку и поставку      ствующих</w:t>
      </w:r>
    </w:p>
    <w:p w:rsidR="00000000" w:rsidRDefault="005B747F">
      <w:pPr>
        <w:pStyle w:val="HTML"/>
      </w:pPr>
      <w:r>
        <w:t>продукции для           единицах</w:t>
      </w:r>
    </w:p>
    <w:p w:rsidR="00000000" w:rsidRDefault="005B747F">
      <w:pPr>
        <w:pStyle w:val="HTML"/>
      </w:pPr>
      <w:r>
        <w:t>федеральных            измерения</w:t>
      </w:r>
    </w:p>
    <w:p w:rsidR="00000000" w:rsidRDefault="005B747F">
      <w:pPr>
        <w:pStyle w:val="HTML"/>
      </w:pPr>
      <w:r>
        <w:t>государственных нужд   продукции</w:t>
      </w:r>
    </w:p>
    <w:p w:rsidR="00000000" w:rsidRDefault="005B747F">
      <w:pPr>
        <w:pStyle w:val="HTML"/>
      </w:pPr>
      <w:r>
        <w:t>(номенклатура</w:t>
      </w:r>
    </w:p>
    <w:p w:rsidR="00000000" w:rsidRDefault="005B747F">
      <w:pPr>
        <w:pStyle w:val="HTML"/>
      </w:pPr>
      <w:r>
        <w:t>закупок, поставок,</w:t>
      </w:r>
    </w:p>
    <w:p w:rsidR="00000000" w:rsidRDefault="005B747F">
      <w:pPr>
        <w:pStyle w:val="HTML"/>
      </w:pPr>
      <w:r>
        <w:t>выполнения работ)</w:t>
      </w:r>
    </w:p>
    <w:p w:rsidR="00000000" w:rsidRDefault="005B74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47F">
      <w:pPr>
        <w:pStyle w:val="just"/>
      </w:pPr>
      <w:r>
        <w:t xml:space="preserve">Примечание. Объемы ассигнований обозначаются дробью, числитель которой </w:t>
      </w:r>
      <w:r>
        <w:t>указывает их в действующих ценах соответствующего года с учетом индексов-дефляторов оптовых цен; знаменатель - в сопоставимых ценах 199_ года.</w:t>
      </w:r>
    </w:p>
    <w:p w:rsidR="00000000" w:rsidRDefault="005B74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747F">
      <w:pPr>
        <w:pStyle w:val="right"/>
      </w:pPr>
      <w:r>
        <w:lastRenderedPageBreak/>
        <w:t>Источник - Постановление Правительства РФ от 26.06.1995 № 594 (с изменениями и дополнениями на 2014 год)</w:t>
      </w:r>
    </w:p>
    <w:p w:rsidR="00000000" w:rsidRDefault="005B74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https://порядокправа.рф/obrazecy/byudzhetnaya_zayavka_na_assignovaniya_iz_federalnogo_byudzheta_dlya_finansirovaniya_federalnyx_gosudarstven.htm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47F"/>
    <w:rsid w:val="005B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6F48C6-D8CB-4EF8-AA99-D43FD89B3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zayavka_na_assignovaniya_iz_federalnogo_byudzheta_dlya_finansirovaniya_federalnyx_gosudarstv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заявка на ассигнования из федерального бюджета для финансирования федеральных государственных нужд. Форма № 1-1бз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2022-08-06T12:19:00Z</dcterms:created>
  <dcterms:modified xsi:type="dcterms:W3CDTF">2022-08-06T12:19:00Z</dcterms:modified>
</cp:coreProperties>
</file>