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45F8E">
      <w:pPr>
        <w:pStyle w:val="1"/>
        <w:rPr>
          <w:rFonts w:eastAsia="Times New Roman"/>
        </w:rPr>
      </w:pPr>
      <w:r>
        <w:rPr>
          <w:rFonts w:eastAsia="Times New Roman"/>
        </w:rPr>
        <w:t>Брачный договор с установлением режима долевой собственности (образец заполнения)</w:t>
      </w:r>
    </w:p>
    <w:p w:rsidR="00000000" w:rsidRDefault="00A45F8E">
      <w:pPr>
        <w:pStyle w:val="3"/>
        <w:rPr>
          <w:rFonts w:eastAsia="Times New Roman"/>
        </w:rPr>
      </w:pPr>
      <w:r>
        <w:rPr>
          <w:rFonts w:eastAsia="Times New Roman"/>
        </w:rPr>
        <w:t>Брачный договор</w:t>
      </w:r>
    </w:p>
    <w:p w:rsidR="00000000" w:rsidRDefault="00A45F8E">
      <w:pPr>
        <w:pStyle w:val="right"/>
      </w:pPr>
      <w:r>
        <w:t>"10" декабря 2008 г.</w:t>
      </w:r>
    </w:p>
    <w:p w:rsidR="00000000" w:rsidRDefault="00A45F8E">
      <w:pPr>
        <w:pStyle w:val="just"/>
      </w:pPr>
      <w:r>
        <w:t>г. Энск</w:t>
      </w:r>
    </w:p>
    <w:p w:rsidR="00000000" w:rsidRDefault="00A45F8E">
      <w:pPr>
        <w:spacing w:after="240"/>
        <w:rPr>
          <w:rFonts w:ascii="Times New Roman" w:eastAsia="Times New Roman" w:hAnsi="Times New Roman"/>
          <w:sz w:val="24"/>
          <w:szCs w:val="24"/>
        </w:rPr>
      </w:pPr>
    </w:p>
    <w:p w:rsidR="00000000" w:rsidRDefault="00A45F8E">
      <w:pPr>
        <w:pStyle w:val="just"/>
      </w:pPr>
      <w:r>
        <w:t>Гражданин Российской Федерации Широков Алексей Борисович, паспорт серия 6000 N 234234 выдан УВД Ленинского района г. Энска 21.05.1998, проживающий по адресу: г. Энск, ул. 50 лет Октября, дом 10, квартира 169,</w:t>
      </w:r>
    </w:p>
    <w:p w:rsidR="00000000" w:rsidRDefault="00A45F8E">
      <w:pPr>
        <w:pStyle w:val="just"/>
      </w:pPr>
      <w:r>
        <w:t xml:space="preserve">и гражданка Российской Федерации Широкова Анна </w:t>
      </w:r>
      <w:r>
        <w:t>Николаевна, паспорт серия 6001 N 234231 выдан УВД Ленинского района г. Энска 15.10.2001, проживающая по адресу: г. Энск, ул. 50 лет Октября, дом 10, квартира 169,</w:t>
      </w:r>
    </w:p>
    <w:p w:rsidR="00000000" w:rsidRDefault="00A45F8E">
      <w:pPr>
        <w:pStyle w:val="just"/>
      </w:pPr>
      <w:r>
        <w:t>состоящие в браке, зарегистрированном 30 октября 2001 года, актовая запись N 106, свидетельст</w:t>
      </w:r>
      <w:r>
        <w:t>во о браке серия 331 N 10, именуемые далее "Супруги", добровольно по взаимному согласию в целях урегулирования взаимных имущественных прав и обязанностей, как в браке, так и после расторжения брака, заключили настоящий брачный договор о нижеследующем:</w:t>
      </w:r>
    </w:p>
    <w:p w:rsidR="00000000" w:rsidRDefault="00A45F8E">
      <w:pPr>
        <w:spacing w:after="240"/>
        <w:rPr>
          <w:rFonts w:ascii="Times New Roman" w:eastAsia="Times New Roman" w:hAnsi="Times New Roman"/>
          <w:sz w:val="24"/>
          <w:szCs w:val="24"/>
        </w:rPr>
      </w:pPr>
    </w:p>
    <w:p w:rsidR="00000000" w:rsidRDefault="00A45F8E">
      <w:pPr>
        <w:pStyle w:val="3"/>
        <w:rPr>
          <w:rFonts w:eastAsia="Times New Roman"/>
        </w:rPr>
      </w:pPr>
      <w:r>
        <w:rPr>
          <w:rFonts w:eastAsia="Times New Roman"/>
        </w:rPr>
        <w:t xml:space="preserve">1. </w:t>
      </w:r>
      <w:r>
        <w:rPr>
          <w:rFonts w:eastAsia="Times New Roman"/>
        </w:rPr>
        <w:t>Предмет договора</w:t>
      </w:r>
    </w:p>
    <w:p w:rsidR="00000000" w:rsidRDefault="00A45F8E">
      <w:pPr>
        <w:pStyle w:val="just"/>
      </w:pPr>
      <w:r>
        <w:t>1.1. Супруги договариваются о том, что все имущество, приобретенное ими в период брака, как до момента заключения настоящего договора, так и после его заключения, признается их совместной собственностью, независимо от того, на чьи доходы о</w:t>
      </w:r>
      <w:r>
        <w:t>но было приобретено. Данное правило применяется в отношении любого имущества супругов как движимого, так и недвижимого.</w:t>
      </w:r>
    </w:p>
    <w:p w:rsidR="00000000" w:rsidRDefault="00A45F8E">
      <w:pPr>
        <w:pStyle w:val="just"/>
      </w:pPr>
      <w:r>
        <w:t>1.2. К общему имуществу, нажитому во время брака, относятся доходы каждого из супругов от трудовой деятельности, предпринимательской дея</w:t>
      </w:r>
      <w:r>
        <w:t>тельности, полученные ими пенсии, пособия и иные денежные выплаты, не имеющие специального назначения.</w:t>
      </w:r>
    </w:p>
    <w:p w:rsidR="00000000" w:rsidRDefault="00A45F8E">
      <w:pPr>
        <w:pStyle w:val="just"/>
      </w:pPr>
      <w:r>
        <w:t>Исключение составляют: доходы, приобретенные супругом Широковым Алексеем Борисовичем в результате своей интеллектуальной деятельности. Эти доходы и все п</w:t>
      </w:r>
      <w:r>
        <w:t>олученное при их использовании имущество принадлежит на праве личной собственности Широкову Алексею Борисовичу.</w:t>
      </w:r>
    </w:p>
    <w:p w:rsidR="00000000" w:rsidRDefault="00A45F8E">
      <w:pPr>
        <w:pStyle w:val="just"/>
      </w:pPr>
      <w:r>
        <w:t>Также исключение составляет автомобиль двигатель N _______, кузов N ________, государственный номер ________, зарегистрированный в ____________,</w:t>
      </w:r>
      <w:r>
        <w:t xml:space="preserve"> который был приобретен на совместно нажитые средства супругов во время брака, но с заключением данного договора поступает в личную собственность Широковой Анне Николаевне. </w:t>
      </w:r>
      <w:r>
        <w:lastRenderedPageBreak/>
        <w:t>Данный автомобиль будет принадлежать Широковой Анне Николаевне на праве личной собс</w:t>
      </w:r>
      <w:r>
        <w:t>твенности даже в случае произведения его ремонта за счет общих совместно нажитых средств супругов. Полученные денежные средства с продажи указанного автомобиля будут также принадлежать Широковой Анне Николаевне на праве личной собственности.</w:t>
      </w:r>
    </w:p>
    <w:p w:rsidR="00000000" w:rsidRDefault="00A45F8E">
      <w:pPr>
        <w:pStyle w:val="just"/>
      </w:pPr>
      <w:r>
        <w:t>1.3. Имущество</w:t>
      </w:r>
      <w:r>
        <w:t>,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является его личной собственностью.</w:t>
      </w:r>
    </w:p>
    <w:p w:rsidR="00000000" w:rsidRDefault="00A45F8E">
      <w:pPr>
        <w:pStyle w:val="just"/>
      </w:pPr>
      <w:r>
        <w:t>1.4. Вещи индивидуального пользов</w:t>
      </w:r>
      <w:r>
        <w:t>ания (одежда, обувь и другие), за исключением драгоценностей и других предметов роскоши, хотя и приобретенные в период брака за счет общих средств супругов, признаются собственностью того супруга, который им пользовался.</w:t>
      </w:r>
    </w:p>
    <w:p w:rsidR="00000000" w:rsidRDefault="00A45F8E">
      <w:pPr>
        <w:pStyle w:val="just"/>
      </w:pPr>
      <w:r>
        <w:t>1.5. Доходы целевого назначения (су</w:t>
      </w:r>
      <w:r>
        <w:t>ммы материальной помощи, суммы, выплаченные в счет возмещения ущерба в связи с утратой трудоспособности вследствие увечья или иного повреждения здоровья и т.п.) признаются собственностью супруга, которому они выплачены.</w:t>
      </w:r>
    </w:p>
    <w:p w:rsidR="00000000" w:rsidRDefault="00A45F8E">
      <w:pPr>
        <w:pStyle w:val="just"/>
      </w:pPr>
      <w:r>
        <w:t>1.6. Право на общее имущество принад</w:t>
      </w:r>
      <w:r>
        <w:t>лежит как работающему супругу, так и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w:t>
      </w:r>
    </w:p>
    <w:p w:rsidR="00000000" w:rsidRDefault="00A45F8E">
      <w:pPr>
        <w:pStyle w:val="just"/>
      </w:pPr>
      <w:r>
        <w:t>1.7. Владение и пользование общим имуществом осуществляется по</w:t>
      </w:r>
      <w:r>
        <w:t xml:space="preserve"> взаимному согласию супругов. Согласие супруга на совершение другим супругом сделки с общим совместно нажитым имуществом предполагается, если другой супруг не выскажет своих возражений против сделки до ее совершения.</w:t>
      </w:r>
    </w:p>
    <w:p w:rsidR="00000000" w:rsidRDefault="00A45F8E">
      <w:pPr>
        <w:pStyle w:val="just"/>
      </w:pPr>
      <w:r>
        <w:t>Для совершения сделок с недвижимым имущ</w:t>
      </w:r>
      <w:r>
        <w:t>еством (квартирами, жилыми и нежилыми помещениями, земельными участками и т.п.), транспортными средствами и иным имуществом, сделки с которым подлежат нотариальному удостоверению или государственной регистрации, необходимо предварительное письменное соглас</w:t>
      </w:r>
      <w:r>
        <w:t>ие другого супруга. Если сделка по соглашению сторон или в силу закона совершается в нотариальной форме, согласие другого супруга на совершение такой сделки также должно быть нотариально удостоверено. Предварительное письменное согласие другого супруга нео</w:t>
      </w:r>
      <w:r>
        <w:t>бходимо при отчуждении и приобретении имущества, если сумма сделки превышает 100000 рублей, независимо от вида имущества, в отношении которого совершается сделка.</w:t>
      </w:r>
    </w:p>
    <w:p w:rsidR="00000000" w:rsidRDefault="00A45F8E">
      <w:pPr>
        <w:pStyle w:val="just"/>
      </w:pPr>
      <w:r>
        <w:t>1.8. В любой момент в период брака супруги по взаимному соглашению вправе изменить установлен</w:t>
      </w:r>
      <w:r>
        <w:t>ный настоящим договором режим совместной собственности.</w:t>
      </w:r>
    </w:p>
    <w:p w:rsidR="00000000" w:rsidRDefault="00A45F8E">
      <w:pPr>
        <w:pStyle w:val="just"/>
      </w:pPr>
      <w:r>
        <w:t>1.9. К моменту заключения настоящего договора гр. Широкову Алексею Борисовичу на праве личной собственности, помимо вышеуказанного, принадлежит следующее имущество:</w:t>
      </w:r>
    </w:p>
    <w:p w:rsidR="00000000" w:rsidRDefault="00A45F8E">
      <w:pPr>
        <w:pStyle w:val="just"/>
      </w:pPr>
      <w:r>
        <w:t>- квартира общей площадью 53 кв. ме</w:t>
      </w:r>
      <w:r>
        <w:t>тра, находящаяся по адресу: г. Энск, ул. 50 лет Октября, дом 10, квартира 169. Указанная квартира расположена на девятом этаже девятиэтажного панельного жилого дома; имеет общую площадь 45,15 кв. м, общую полезную площадь 43,4 кв. м, в том числе жилую площ</w:t>
      </w:r>
      <w:r>
        <w:t>адь 27,7 кв. м; состоит из двух жилых комнат соответственно 10,3 кв. м, 17,4 кв. м, кухни 7,0 кв. м, коридора 5,0 кв. м, ванной 2,7 кв. м, туалета 1,0 кв. м, что подтверждается приложенной справкой. Указанная квартира зарегистрирована Федеральной регистрац</w:t>
      </w:r>
      <w:r>
        <w:t>ионной службой Энской области за Широковым Алексеем Борисовичем на основании договора купли-продажи от 14 июля 2002 г. Дата государственной регистрации от 21 июля 2002 г., за N 30-1.40-562.2002-70.1. Кадастровый номер N 30:40:1:0:732:4:169.</w:t>
      </w:r>
    </w:p>
    <w:p w:rsidR="00000000" w:rsidRDefault="00A45F8E">
      <w:pPr>
        <w:pStyle w:val="just"/>
      </w:pPr>
      <w:r>
        <w:t>- кухонный гарн</w:t>
      </w:r>
      <w:r>
        <w:t>итур, состоящий из шести шкафов, материал - сосна.</w:t>
      </w:r>
    </w:p>
    <w:p w:rsidR="00000000" w:rsidRDefault="00A45F8E">
      <w:pPr>
        <w:pStyle w:val="just"/>
      </w:pPr>
      <w:r>
        <w:t>Гр. Широковой Анне Николаевне к моменту заключения настоящего договора на праве личной собственности, помимо вышеуказанного, принадлежит следующее имущество:</w:t>
      </w:r>
    </w:p>
    <w:p w:rsidR="00000000" w:rsidRDefault="00A45F8E">
      <w:pPr>
        <w:pStyle w:val="just"/>
      </w:pPr>
      <w:r>
        <w:t>- гараж для автомобиля размером 4/6, расположен</w:t>
      </w:r>
      <w:r>
        <w:t>ный по адресу: г. Энск, переулок Вишневый 9, N 45;</w:t>
      </w:r>
    </w:p>
    <w:p w:rsidR="00000000" w:rsidRDefault="00A45F8E">
      <w:pPr>
        <w:pStyle w:val="just"/>
      </w:pPr>
      <w:r>
        <w:t>- мягкая мебель, состоящая из дивана и двух кресел.</w:t>
      </w:r>
    </w:p>
    <w:p w:rsidR="00000000" w:rsidRDefault="00A45F8E">
      <w:pPr>
        <w:spacing w:after="240"/>
        <w:rPr>
          <w:rFonts w:ascii="Times New Roman" w:eastAsia="Times New Roman" w:hAnsi="Times New Roman"/>
          <w:sz w:val="24"/>
          <w:szCs w:val="24"/>
        </w:rPr>
      </w:pPr>
    </w:p>
    <w:p w:rsidR="00000000" w:rsidRDefault="00A45F8E">
      <w:pPr>
        <w:pStyle w:val="3"/>
        <w:rPr>
          <w:rFonts w:eastAsia="Times New Roman"/>
        </w:rPr>
      </w:pPr>
      <w:r>
        <w:rPr>
          <w:rFonts w:eastAsia="Times New Roman"/>
        </w:rPr>
        <w:t>2. Права и обязанности супругов</w:t>
      </w:r>
    </w:p>
    <w:p w:rsidR="00000000" w:rsidRDefault="00A45F8E">
      <w:pPr>
        <w:pStyle w:val="just"/>
      </w:pPr>
      <w:r>
        <w:t>2.1. Супруги должны соблюдать права и законные интересы друг друга, которые установлены настоящим брачным договором и законом, как в браке, так и после его расторжения.</w:t>
      </w:r>
    </w:p>
    <w:p w:rsidR="00000000" w:rsidRDefault="00A45F8E">
      <w:pPr>
        <w:pStyle w:val="just"/>
      </w:pPr>
      <w:r>
        <w:t>2.2. Каждый супруг обязан проявлять надлежащую заботу об имуществе, принадлежащем друго</w:t>
      </w:r>
      <w:r>
        <w:t>му супругу, принимать все необходимые меры для предотвращения уничтожения или повреждения данного имущества, а также для устранения угрозы его уничтожения или повреждения, в том числе производить необходимые расходы за счет собственного имущества или общег</w:t>
      </w:r>
      <w:r>
        <w:t>о имущества супругов.</w:t>
      </w:r>
    </w:p>
    <w:p w:rsidR="00000000" w:rsidRDefault="00A45F8E">
      <w:pPr>
        <w:pStyle w:val="just"/>
      </w:pPr>
      <w:r>
        <w:t>2.3. При осуществлении правомочий собственника в отношении общего имущества супруги руководствуются действующим законодательством. В случае совершения действий по распоряжению общим имуществом одним из супругов, второй супруг должен д</w:t>
      </w:r>
      <w:r>
        <w:t>ать свое согласие на это.</w:t>
      </w:r>
    </w:p>
    <w:p w:rsidR="00000000" w:rsidRDefault="00A45F8E">
      <w:pPr>
        <w:pStyle w:val="just"/>
      </w:pPr>
      <w:r>
        <w:t>2.4. Супруги обязаны воздерживаться от заключения рискованных сделок. Под рискованными сделками понимаются сделки, невыполнение обязательств по которым может привести к утрате значительной части совместного нажитого имущества либо</w:t>
      </w:r>
      <w:r>
        <w:t xml:space="preserve"> к существенному сокращению доходов супругов.</w:t>
      </w:r>
    </w:p>
    <w:p w:rsidR="00000000" w:rsidRDefault="00A45F8E">
      <w:pPr>
        <w:pStyle w:val="just"/>
      </w:pPr>
      <w:r>
        <w:t>Вопрос о возмещении понесенных в таких случаях расходов решается самими супругами в каждом конкретном случае отдельно.</w:t>
      </w:r>
    </w:p>
    <w:p w:rsidR="00000000" w:rsidRDefault="00A45F8E">
      <w:pPr>
        <w:pStyle w:val="just"/>
      </w:pPr>
      <w:r>
        <w:t>2.5. Каждый из супругов самостоятельно осуществляет правомочия собственника в отношении при</w:t>
      </w:r>
      <w:r>
        <w:t>надлежащего ему имущества. Согласие другого супруга на осуществление указанных выше действий, в том числе на совершение любых сделок с таким имуществом, не требуется.</w:t>
      </w:r>
    </w:p>
    <w:p w:rsidR="00000000" w:rsidRDefault="00A45F8E">
      <w:pPr>
        <w:pStyle w:val="just"/>
      </w:pPr>
      <w:r>
        <w:t>2.6. Каждый из супругов имеет право пользоваться имуществом другого супруга в соответстви</w:t>
      </w:r>
      <w:r>
        <w:t>и с назначением этого имущества и при отсутствии возражений со стороны собственника этого имущества.</w:t>
      </w:r>
    </w:p>
    <w:p w:rsidR="00000000" w:rsidRDefault="00A45F8E">
      <w:pPr>
        <w:pStyle w:val="just"/>
      </w:pPr>
      <w:r>
        <w:t>2.7. В случае утраты одним из супругов трудоспособности, а также возникновения других обстоятельств, делающих невозможным получение доходов самостоятельно,</w:t>
      </w:r>
      <w:r>
        <w:t xml:space="preserve"> другой супруг обязан обеспечить содержание не имеющего самостоятельных доходов супруга в объеме не меньшем, чем предусмотрено законодательством. Вопрос о содержании нетрудоспособного супруга может быть также урегулирован дополнительным соглашением супруго</w:t>
      </w:r>
      <w:r>
        <w:t>в, которое подлежит нотариальному удостоверению.</w:t>
      </w:r>
    </w:p>
    <w:p w:rsidR="00000000" w:rsidRDefault="00A45F8E">
      <w:pPr>
        <w:pStyle w:val="just"/>
      </w:pPr>
      <w:r>
        <w:t>2.8. Каждый из супругов обязан уведомлять своего кредитора (кредиторов) о заключении, изменении или о расторжении настоящего брачного договора.</w:t>
      </w:r>
    </w:p>
    <w:p w:rsidR="00000000" w:rsidRDefault="00A45F8E">
      <w:pPr>
        <w:pStyle w:val="just"/>
      </w:pPr>
      <w:r>
        <w:t>2.9. В случае расторжения брака разделу подлежит лишь имущество</w:t>
      </w:r>
      <w:r>
        <w:t>, которое будет находиться к этому моменту в совместной собственности супругов. Совместно нажитое имущество подлежит разделу в равных долях.</w:t>
      </w:r>
    </w:p>
    <w:p w:rsidR="00000000" w:rsidRDefault="00A45F8E">
      <w:pPr>
        <w:spacing w:after="240"/>
        <w:rPr>
          <w:rFonts w:ascii="Times New Roman" w:eastAsia="Times New Roman" w:hAnsi="Times New Roman"/>
          <w:sz w:val="24"/>
          <w:szCs w:val="24"/>
        </w:rPr>
      </w:pPr>
    </w:p>
    <w:p w:rsidR="00000000" w:rsidRDefault="00A45F8E">
      <w:pPr>
        <w:pStyle w:val="3"/>
        <w:rPr>
          <w:rFonts w:eastAsia="Times New Roman"/>
        </w:rPr>
      </w:pPr>
      <w:r>
        <w:rPr>
          <w:rFonts w:eastAsia="Times New Roman"/>
        </w:rPr>
        <w:t>3. Ответственность супругов</w:t>
      </w:r>
    </w:p>
    <w:p w:rsidR="00000000" w:rsidRDefault="00A45F8E">
      <w:pPr>
        <w:pStyle w:val="just"/>
      </w:pPr>
      <w:r>
        <w:t>3.1. Каждый из супругов несет ответственность в отношении принятых на себя обязательст</w:t>
      </w:r>
      <w:r>
        <w:t>в перед кредиторами в пределах принадлежащего ему имущества. При недостаточности этого имущества кредитор не вправе обращать взыскание на имущество другого супруга.</w:t>
      </w:r>
    </w:p>
    <w:p w:rsidR="00000000" w:rsidRDefault="00A45F8E">
      <w:pPr>
        <w:pStyle w:val="just"/>
      </w:pPr>
      <w:r>
        <w:t>3.2. Ответственность супругов за вред, причиненный их несовершеннолетними детьми, определяе</w:t>
      </w:r>
      <w:r>
        <w:t>тся в соответствии с гражданским законодательством РФ.</w:t>
      </w:r>
    </w:p>
    <w:p w:rsidR="00000000" w:rsidRDefault="00A45F8E">
      <w:pPr>
        <w:spacing w:after="240"/>
        <w:rPr>
          <w:rFonts w:ascii="Times New Roman" w:eastAsia="Times New Roman" w:hAnsi="Times New Roman"/>
          <w:sz w:val="24"/>
          <w:szCs w:val="24"/>
        </w:rPr>
      </w:pPr>
    </w:p>
    <w:p w:rsidR="00000000" w:rsidRDefault="00A45F8E">
      <w:pPr>
        <w:pStyle w:val="3"/>
        <w:rPr>
          <w:rFonts w:eastAsia="Times New Roman"/>
        </w:rPr>
      </w:pPr>
      <w:r>
        <w:rPr>
          <w:rFonts w:eastAsia="Times New Roman"/>
        </w:rPr>
        <w:t>4. Вступление в силу, изменение и прекращение брачного договора</w:t>
      </w:r>
    </w:p>
    <w:p w:rsidR="00000000" w:rsidRDefault="00A45F8E">
      <w:pPr>
        <w:pStyle w:val="just"/>
      </w:pPr>
      <w:r>
        <w:t>4.1. Настоящий договор подлежит нотариальному удостоверению и вступает в силу с момента придания ему нотариальной формы.</w:t>
      </w:r>
    </w:p>
    <w:p w:rsidR="00000000" w:rsidRDefault="00A45F8E">
      <w:pPr>
        <w:pStyle w:val="just"/>
      </w:pPr>
      <w:r>
        <w:t>4.2. Супруги вп</w:t>
      </w:r>
      <w:r>
        <w:t>раве в любой момент внести в настоящий договор изменения и дополнения, которые также подлежат нотариальному удостоверению.</w:t>
      </w:r>
    </w:p>
    <w:p w:rsidR="00000000" w:rsidRDefault="00A45F8E">
      <w:pPr>
        <w:pStyle w:val="just"/>
      </w:pPr>
      <w:r>
        <w:t>4.3. Односторонний отказ от исполнения настоящего договора не допускается.</w:t>
      </w:r>
    </w:p>
    <w:p w:rsidR="00000000" w:rsidRDefault="00A45F8E">
      <w:pPr>
        <w:pStyle w:val="just"/>
      </w:pPr>
      <w:r>
        <w:t>4.4. В случае недостижения супругами согласия в решении сп</w:t>
      </w:r>
      <w:r>
        <w:t>орных вопросов, которые могут возникнуть в период действия настоящего договора, они будут разрешаться в судебном порядке.</w:t>
      </w:r>
    </w:p>
    <w:p w:rsidR="00000000" w:rsidRDefault="00A45F8E">
      <w:pPr>
        <w:pStyle w:val="just"/>
      </w:pPr>
      <w:r>
        <w:t>4.5. Во всех случаях, не урегулированных настоящим договором, стороны будут руководствоваться действующим законодательством РФ.</w:t>
      </w:r>
    </w:p>
    <w:p w:rsidR="00000000" w:rsidRDefault="00A45F8E">
      <w:pPr>
        <w:pStyle w:val="just"/>
      </w:pPr>
      <w:r>
        <w:t>4.6. Н</w:t>
      </w:r>
      <w:r>
        <w:t>астоящий договор действует в течение неопределенного срока. Действие данного договора прекращается с момента государственной регистрации расторжения брака.</w:t>
      </w:r>
    </w:p>
    <w:p w:rsidR="00000000" w:rsidRDefault="00A45F8E">
      <w:pPr>
        <w:pStyle w:val="just"/>
      </w:pPr>
      <w:r>
        <w:t>Супруги вправе по взаимному согласию в любое время прекратить действие настоящего договора. Прекраще</w:t>
      </w:r>
      <w:r>
        <w:t>ние действия договора удостоверяется нотариально.</w:t>
      </w:r>
    </w:p>
    <w:p w:rsidR="00000000" w:rsidRDefault="00A45F8E">
      <w:pPr>
        <w:pStyle w:val="just"/>
      </w:pPr>
      <w:r>
        <w:t>4.7. Настоящий договор заключен в трех подлинных экземплярах, имеющих одинаковую юридическую силу, два из которых находятся у супругов, а третий - в делах нотариуса.</w:t>
      </w:r>
    </w:p>
    <w:p w:rsidR="00000000" w:rsidRDefault="00A45F8E">
      <w:pPr>
        <w:spacing w:after="240"/>
        <w:rPr>
          <w:rFonts w:ascii="Times New Roman" w:eastAsia="Times New Roman" w:hAnsi="Times New Roman"/>
          <w:sz w:val="24"/>
          <w:szCs w:val="24"/>
        </w:rPr>
      </w:pPr>
    </w:p>
    <w:p w:rsidR="00000000" w:rsidRDefault="00A45F8E">
      <w:pPr>
        <w:pStyle w:val="3"/>
        <w:rPr>
          <w:rFonts w:eastAsia="Times New Roman"/>
        </w:rPr>
      </w:pPr>
      <w:r>
        <w:rPr>
          <w:rFonts w:eastAsia="Times New Roman"/>
        </w:rPr>
        <w:t>5. Подписи сторон</w:t>
      </w:r>
    </w:p>
    <w:p w:rsidR="00000000" w:rsidRDefault="00A45F8E">
      <w:pPr>
        <w:pStyle w:val="just"/>
      </w:pPr>
      <w:r>
        <w:t>Гр. Широков Алексей Б</w:t>
      </w:r>
      <w:r>
        <w:t>орисович, паспорт серия 6000 N 234234 выдан УВД Ленинского района г. Энска 21.05.1998, проживающий по адресу: г. Энск, ул. 50 лет Октября, дом 10, квартира 169</w:t>
      </w:r>
    </w:p>
    <w:p w:rsidR="00000000" w:rsidRDefault="00A45F8E">
      <w:pPr>
        <w:pStyle w:val="just"/>
      </w:pPr>
      <w:r>
        <w:t>________</w:t>
      </w:r>
    </w:p>
    <w:p w:rsidR="00000000" w:rsidRDefault="00A45F8E">
      <w:pPr>
        <w:pStyle w:val="just"/>
      </w:pPr>
      <w:r>
        <w:t>(подпись)</w:t>
      </w:r>
    </w:p>
    <w:p w:rsidR="00000000" w:rsidRDefault="00A45F8E">
      <w:pPr>
        <w:spacing w:after="240"/>
        <w:rPr>
          <w:rFonts w:ascii="Times New Roman" w:eastAsia="Times New Roman" w:hAnsi="Times New Roman"/>
          <w:sz w:val="24"/>
          <w:szCs w:val="24"/>
        </w:rPr>
      </w:pPr>
    </w:p>
    <w:p w:rsidR="00000000" w:rsidRDefault="00A45F8E">
      <w:pPr>
        <w:pStyle w:val="just"/>
      </w:pPr>
      <w:r>
        <w:t>Гр. Широкова Анна Николаевна, паспорт серия 6001 N 234231 выдан УВД Ленинского района г. Энска от 15.10.2001, проживающая по адресу: г. Энск, ул. 50 лет Октября, дом 10, квартира 169</w:t>
      </w:r>
    </w:p>
    <w:p w:rsidR="00000000" w:rsidRDefault="00A45F8E">
      <w:pPr>
        <w:pStyle w:val="just"/>
      </w:pPr>
      <w:r>
        <w:t>_________</w:t>
      </w:r>
    </w:p>
    <w:p w:rsidR="00000000" w:rsidRDefault="00A45F8E">
      <w:pPr>
        <w:pStyle w:val="just"/>
      </w:pPr>
      <w:r>
        <w:t>(подпись)</w:t>
      </w:r>
    </w:p>
    <w:p w:rsidR="00000000" w:rsidRDefault="00A45F8E">
      <w:pPr>
        <w:spacing w:after="240"/>
        <w:rPr>
          <w:rFonts w:ascii="Times New Roman" w:eastAsia="Times New Roman" w:hAnsi="Times New Roman"/>
          <w:sz w:val="24"/>
          <w:szCs w:val="24"/>
        </w:rPr>
      </w:pPr>
    </w:p>
    <w:p w:rsidR="00000000" w:rsidRDefault="00A45F8E">
      <w:pPr>
        <w:pStyle w:val="right"/>
      </w:pPr>
      <w:r>
        <w:t>Источник - "Раздел имущества при разводе супругов: п</w:t>
      </w:r>
      <w:r>
        <w:t>равовые вопросы"</w:t>
      </w:r>
    </w:p>
    <w:p w:rsidR="00000000" w:rsidRDefault="00A45F8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https://порядокправа.рф/obrazecy/brachnyj_dogovor_s_ustanovleniem_rezhima_dolevoj_sobstvennosti_obrazec_zapolneniya.htm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5F8E"/>
    <w:rsid w:val="00A45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F8DE8A0-1C5F-4F07-9523-4B165FB6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brachnyj_dogovor_s_ustanovleniem_rezhima_dolevoj_sobstvennosti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1613</Words>
  <Characters>9196</Characters>
  <Application>Microsoft Office Word</Application>
  <DocSecurity>0</DocSecurity>
  <Lines>76</Lines>
  <Paragraphs>21</Paragraphs>
  <ScaleCrop>false</ScaleCrop>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Брачный договор с установлением режима долевой собственности (образец заполнения) - DOC</dc:title>
  <dc:subject/>
  <dc:creator>Максим Давыдченков</dc:creator>
  <cp:keywords/>
  <dc:description/>
  <cp:lastModifiedBy>Максим Давыдченков</cp:lastModifiedBy>
  <cp:revision>2</cp:revision>
  <dcterms:created xsi:type="dcterms:W3CDTF">2022-08-06T11:57:00Z</dcterms:created>
  <dcterms:modified xsi:type="dcterms:W3CDTF">2022-08-06T11:57:00Z</dcterms:modified>
</cp:coreProperties>
</file>