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F37">
      <w:pPr>
        <w:pStyle w:val="1"/>
        <w:rPr>
          <w:rFonts w:eastAsia="Times New Roman"/>
        </w:rPr>
      </w:pPr>
      <w:r>
        <w:rPr>
          <w:rFonts w:eastAsia="Times New Roman"/>
        </w:rPr>
        <w:t>Анкета гражданина (представителя организации) обратившегося в Судебный департамент при Верховном Суде Российской Федерации (ВС РФ)</w:t>
      </w:r>
    </w:p>
    <w:p w:rsidR="00000000" w:rsidRDefault="003F7F37">
      <w:pPr>
        <w:pStyle w:val="right"/>
      </w:pPr>
      <w:r>
        <w:t>Приложение N 3 к п. 5.2 Инструкции по работе с обращениями и запросами граждан и организаций в Судебном департаменте при Верховном Суде Российской Федерации (ВС РФ)</w:t>
      </w:r>
    </w:p>
    <w:p w:rsidR="00000000" w:rsidRDefault="003F7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F37">
      <w:pPr>
        <w:pStyle w:val="just"/>
      </w:pPr>
      <w:r>
        <w:t>Анкета</w:t>
      </w:r>
    </w:p>
    <w:p w:rsidR="00000000" w:rsidRDefault="003F7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F37">
      <w:pPr>
        <w:pStyle w:val="just"/>
      </w:pPr>
      <w:r>
        <w:t>1. Автор (фамилия, имя гражданина или наименование организации с указанием фамилии</w:t>
      </w:r>
      <w:r>
        <w:t xml:space="preserve">, имени представителя организации) </w:t>
      </w:r>
      <w:r>
        <w:rPr>
          <w:vertAlign w:val="superscript"/>
        </w:rPr>
        <w:t>1</w:t>
      </w:r>
      <w:r>
        <w:t xml:space="preserve"> </w:t>
      </w:r>
    </w:p>
    <w:p w:rsidR="00000000" w:rsidRDefault="003F7F37">
      <w:pPr>
        <w:pStyle w:val="just"/>
      </w:pPr>
      <w:r>
        <w:t xml:space="preserve">2. Страна </w:t>
      </w:r>
      <w:r>
        <w:rPr>
          <w:vertAlign w:val="superscript"/>
        </w:rPr>
        <w:t>1</w:t>
      </w:r>
      <w:r>
        <w:t xml:space="preserve"> </w:t>
      </w:r>
    </w:p>
    <w:p w:rsidR="00000000" w:rsidRDefault="003F7F37">
      <w:pPr>
        <w:pStyle w:val="just"/>
      </w:pPr>
      <w:r>
        <w:t xml:space="preserve">3. Регион </w:t>
      </w:r>
      <w:r>
        <w:rPr>
          <w:vertAlign w:val="superscript"/>
        </w:rPr>
        <w:t>1</w:t>
      </w:r>
      <w:r>
        <w:t xml:space="preserve"> </w:t>
      </w:r>
    </w:p>
    <w:p w:rsidR="00000000" w:rsidRDefault="003F7F37">
      <w:pPr>
        <w:pStyle w:val="just"/>
      </w:pPr>
      <w:r>
        <w:t xml:space="preserve">4. Почтовый индекс и адрес </w:t>
      </w:r>
      <w:r>
        <w:rPr>
          <w:vertAlign w:val="superscript"/>
        </w:rPr>
        <w:t>1</w:t>
      </w:r>
      <w:r>
        <w:t xml:space="preserve"> </w:t>
      </w:r>
    </w:p>
    <w:p w:rsidR="00000000" w:rsidRDefault="003F7F37">
      <w:pPr>
        <w:pStyle w:val="just"/>
      </w:pPr>
      <w:r>
        <w:t>5. Адрес электронной почты</w:t>
      </w:r>
    </w:p>
    <w:p w:rsidR="00000000" w:rsidRDefault="003F7F37">
      <w:pPr>
        <w:pStyle w:val="just"/>
      </w:pPr>
      <w:r>
        <w:t>6. Контактный телефон</w:t>
      </w:r>
    </w:p>
    <w:p w:rsidR="00000000" w:rsidRDefault="003F7F37">
      <w:pPr>
        <w:pStyle w:val="just"/>
      </w:pPr>
      <w:r>
        <w:t xml:space="preserve">7. Текст обращения (запроса) </w:t>
      </w:r>
      <w:r>
        <w:rPr>
          <w:vertAlign w:val="superscript"/>
        </w:rPr>
        <w:t>1</w:t>
      </w:r>
      <w:r>
        <w:t xml:space="preserve"> </w:t>
      </w:r>
    </w:p>
    <w:p w:rsidR="00000000" w:rsidRDefault="003F7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F37">
      <w:pPr>
        <w:pStyle w:val="sel"/>
        <w:divId w:val="1699893584"/>
      </w:pPr>
      <w:r>
        <w:t>1 Поля, обязательные для заполнения.</w:t>
      </w:r>
    </w:p>
    <w:p w:rsidR="00000000" w:rsidRDefault="003F7F37">
      <w:pPr>
        <w:pStyle w:val="right"/>
      </w:pPr>
      <w:r>
        <w:t>Источник - Приказ Судебного департамента пр</w:t>
      </w:r>
      <w:r>
        <w:t>и Верховном Суде РФ (ВС РФ) от 21.05.2010 № 102 (с изменениями и дополнениями на 2010 год)</w:t>
      </w:r>
    </w:p>
    <w:p w:rsidR="00000000" w:rsidRDefault="003F7F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https://порядокправа.рф/obrazecy/anketa_grazhdanina_predstavitelya_organizacii_obrativshegosya_v_sudebnyj_departament_pri_verxovnom_sud.htm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F37"/>
    <w:rsid w:val="003F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4F06D0-95E6-4ECC-A45D-6C78B1B20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893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grazhdanina_predstavitelya_organizacii_obrativshegosya_v_sudebnyj_departament_pri_verxovnom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гражданина (представителя организации) обратившегося в Судебный департамент при Верховном Суде Российской Федерации (ВС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2022-08-06T10:37:00Z</dcterms:created>
  <dcterms:modified xsi:type="dcterms:W3CDTF">2022-08-06T10:37:00Z</dcterms:modified>
</cp:coreProperties>
</file>