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789">
      <w:pPr>
        <w:pStyle w:val="1"/>
        <w:rPr>
          <w:rFonts w:eastAsia="Times New Roman"/>
        </w:rPr>
      </w:pPr>
      <w:r>
        <w:rPr>
          <w:rFonts w:eastAsia="Times New Roman"/>
        </w:rPr>
        <w:t>Акт заложения скважины и испытания средств герметизации ее устья</w:t>
      </w:r>
    </w:p>
    <w:p w:rsidR="00000000" w:rsidRDefault="00255789">
      <w:pPr>
        <w:pStyle w:val="right"/>
      </w:pPr>
      <w:r>
        <w:t xml:space="preserve">Приложение к Инструкции Госгортехнадзора РФ от 30.05.1995 N 10 </w:t>
      </w:r>
    </w:p>
    <w:p w:rsidR="00000000" w:rsidRDefault="00255789">
      <w:pPr>
        <w:pStyle w:val="HTML"/>
      </w:pPr>
      <w:r>
        <w:t xml:space="preserve">                               АКТ</w:t>
      </w:r>
    </w:p>
    <w:p w:rsidR="00000000" w:rsidRDefault="00255789">
      <w:pPr>
        <w:pStyle w:val="HTML"/>
      </w:pPr>
      <w:r>
        <w:t>заложения скважины N _____</w:t>
      </w:r>
    </w:p>
    <w:p w:rsidR="00000000" w:rsidRDefault="00255789">
      <w:pPr>
        <w:pStyle w:val="HTML"/>
      </w:pPr>
      <w:r>
        <w:t>и испытания средств герметизации ее устья</w:t>
      </w:r>
    </w:p>
    <w:p w:rsidR="00000000" w:rsidRDefault="00255789">
      <w:pPr>
        <w:pStyle w:val="HTML"/>
      </w:pPr>
    </w:p>
    <w:p w:rsidR="00000000" w:rsidRDefault="00255789">
      <w:pPr>
        <w:pStyle w:val="HTML"/>
      </w:pPr>
      <w:r>
        <w:t>"__" __________ 200_ г.</w:t>
      </w:r>
    </w:p>
    <w:p w:rsidR="00000000" w:rsidRDefault="00255789">
      <w:pPr>
        <w:pStyle w:val="HTML"/>
      </w:pPr>
    </w:p>
    <w:p w:rsidR="00000000" w:rsidRDefault="00255789">
      <w:pPr>
        <w:pStyle w:val="HTML"/>
      </w:pPr>
      <w:r>
        <w:t>Местоположение устья скважины (привязка к  пунктам  съемочного</w:t>
      </w:r>
    </w:p>
    <w:p w:rsidR="00000000" w:rsidRDefault="00255789">
      <w:pPr>
        <w:pStyle w:val="HTML"/>
      </w:pPr>
      <w:r>
        <w:t>обоснования): проектная длина _________ м; угол наклона _________;</w:t>
      </w:r>
    </w:p>
    <w:p w:rsidR="00000000" w:rsidRDefault="00255789">
      <w:pPr>
        <w:pStyle w:val="HTML"/>
      </w:pPr>
      <w:r>
        <w:t>дирекционный угол оси скважины ________; начальный диаметр</w:t>
      </w:r>
      <w:r>
        <w:t xml:space="preserve"> бурения</w:t>
      </w:r>
    </w:p>
    <w:p w:rsidR="00000000" w:rsidRDefault="00255789">
      <w:pPr>
        <w:pStyle w:val="HTML"/>
      </w:pPr>
      <w:r>
        <w:t>______ мм; направляющая труба диаметром _______ мм, длиной _______</w:t>
      </w:r>
    </w:p>
    <w:p w:rsidR="00000000" w:rsidRDefault="00255789">
      <w:pPr>
        <w:pStyle w:val="HTML"/>
      </w:pPr>
      <w:r>
        <w:t>м, установлена под углом к горизонту __________________ азимутом и</w:t>
      </w:r>
    </w:p>
    <w:p w:rsidR="00000000" w:rsidRDefault="00255789">
      <w:pPr>
        <w:pStyle w:val="HTML"/>
      </w:pPr>
      <w:r>
        <w:t>зацементирована _______________.</w:t>
      </w:r>
    </w:p>
    <w:p w:rsidR="00000000" w:rsidRDefault="00255789">
      <w:pPr>
        <w:pStyle w:val="HTML"/>
      </w:pPr>
      <w:r>
        <w:t>(марка цемента)</w:t>
      </w:r>
    </w:p>
    <w:p w:rsidR="00000000" w:rsidRDefault="00255789">
      <w:pPr>
        <w:pStyle w:val="HTML"/>
      </w:pPr>
      <w:r>
        <w:t>Проведено испытание водой средств герметизации устья скважины:</w:t>
      </w:r>
    </w:p>
    <w:p w:rsidR="00000000" w:rsidRDefault="00255789">
      <w:pPr>
        <w:pStyle w:val="HTML"/>
      </w:pPr>
      <w:r>
        <w:t>к</w:t>
      </w:r>
      <w:r>
        <w:t>репость и герметичность заделки направляющей трубы,  прилегающего</w:t>
      </w:r>
    </w:p>
    <w:p w:rsidR="00000000" w:rsidRDefault="00255789">
      <w:pPr>
        <w:pStyle w:val="HTML"/>
      </w:pPr>
      <w:r>
        <w:t>целика и обвязки, состоящей из ___________________________________</w:t>
      </w:r>
    </w:p>
    <w:p w:rsidR="00000000" w:rsidRDefault="00255789">
      <w:pPr>
        <w:pStyle w:val="HTML"/>
      </w:pPr>
      <w:r>
        <w:t>__________________________________________________________________</w:t>
      </w:r>
    </w:p>
    <w:p w:rsidR="00000000" w:rsidRDefault="00255789">
      <w:pPr>
        <w:pStyle w:val="HTML"/>
      </w:pPr>
      <w:r>
        <w:t>________________________________________________________</w:t>
      </w:r>
      <w:r>
        <w:t>__________</w:t>
      </w:r>
    </w:p>
    <w:p w:rsidR="00000000" w:rsidRDefault="00255789">
      <w:pPr>
        <w:pStyle w:val="HTML"/>
      </w:pPr>
      <w:r>
        <w:t>давлением _______ МПа в течение __________ ч.</w:t>
      </w:r>
    </w:p>
    <w:p w:rsidR="00000000" w:rsidRDefault="00255789">
      <w:pPr>
        <w:pStyle w:val="HTML"/>
      </w:pPr>
      <w:r>
        <w:t>Падение давления составило ________ МПа или _________%.</w:t>
      </w:r>
    </w:p>
    <w:p w:rsidR="00000000" w:rsidRDefault="00255789">
      <w:pPr>
        <w:pStyle w:val="HTML"/>
      </w:pPr>
      <w:r>
        <w:t>Давление создавалось насосом типа _____________ N ___________.</w:t>
      </w:r>
    </w:p>
    <w:p w:rsidR="00000000" w:rsidRDefault="00255789">
      <w:pPr>
        <w:pStyle w:val="HTML"/>
      </w:pPr>
      <w:r>
        <w:t>Замеры давления производились манометром N __________________.</w:t>
      </w:r>
    </w:p>
    <w:p w:rsidR="00000000" w:rsidRDefault="00255789">
      <w:pPr>
        <w:pStyle w:val="HTML"/>
      </w:pPr>
      <w:r>
        <w:t>Заключение комисс</w:t>
      </w:r>
      <w:r>
        <w:t>ии __________________________________________</w:t>
      </w:r>
    </w:p>
    <w:p w:rsidR="00000000" w:rsidRDefault="00255789">
      <w:pPr>
        <w:pStyle w:val="HTML"/>
      </w:pPr>
      <w:r>
        <w:t>__________________________________________________________________</w:t>
      </w:r>
    </w:p>
    <w:p w:rsidR="00000000" w:rsidRDefault="00255789">
      <w:pPr>
        <w:pStyle w:val="HTML"/>
      </w:pPr>
    </w:p>
    <w:p w:rsidR="00000000" w:rsidRDefault="00255789">
      <w:pPr>
        <w:pStyle w:val="HTML"/>
      </w:pPr>
      <w:r>
        <w:t>Главный геолог шахты</w:t>
      </w:r>
    </w:p>
    <w:p w:rsidR="00000000" w:rsidRDefault="00255789">
      <w:pPr>
        <w:pStyle w:val="HTML"/>
      </w:pPr>
      <w:r>
        <w:t>Главный маркшейдер шахты</w:t>
      </w:r>
    </w:p>
    <w:p w:rsidR="00000000" w:rsidRDefault="00255789">
      <w:pPr>
        <w:pStyle w:val="HTML"/>
      </w:pPr>
      <w:r>
        <w:t>Буровой мастер</w:t>
      </w:r>
    </w:p>
    <w:p w:rsidR="00000000" w:rsidRDefault="00255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789">
      <w:pPr>
        <w:pStyle w:val="right"/>
      </w:pPr>
      <w:r>
        <w:t>Источник - Инструкция Госгортехнадзора России от 30.05.1995 № 10</w:t>
      </w:r>
    </w:p>
    <w:p w:rsidR="00000000" w:rsidRDefault="00255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https://порядокправа.рф/obrazecy/akt_zalozheniya_skvazhiny_i_ispytaniya_sredstv_germetizacii_ee_ustya.htm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89"/>
    <w:rsid w:val="0025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7FB4D-55BC-4FD7-A507-2772DBB7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lozheniya_skvazhiny_i_ispytaniya_sredstv_germetizacii_ee_ust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заложения скважины и испытания средств герметизации ее устья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