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EBF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контрольной сушки шишек</w:t>
      </w:r>
    </w:p>
    <w:p w:rsidR="00000000" w:rsidRDefault="00A94EBF">
      <w:pPr>
        <w:pStyle w:val="right"/>
      </w:pPr>
      <w:r>
        <w:t>Приложение N 3 к Инструкции по организации и проведению семенного контроля в отношении семян лесных растений в Российской Федерации</w:t>
      </w:r>
    </w:p>
    <w:p w:rsidR="00000000" w:rsidRDefault="00A94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EBF">
      <w:pPr>
        <w:pStyle w:val="3"/>
        <w:rPr>
          <w:rFonts w:eastAsia="Times New Roman"/>
        </w:rPr>
      </w:pPr>
      <w:r>
        <w:rPr>
          <w:rFonts w:eastAsia="Times New Roman"/>
        </w:rPr>
        <w:t>АКТ ПРОВЕДЕНИЯ КОНТРОЛЬНОЙ СУШКИ ШИШЕК</w:t>
      </w:r>
    </w:p>
    <w:p w:rsidR="00000000" w:rsidRDefault="00A94EBF">
      <w:pPr>
        <w:pStyle w:val="HTML"/>
      </w:pPr>
      <w:r>
        <w:t xml:space="preserve">     </w:t>
      </w:r>
      <w:r>
        <w:t>На основании приказа от _______ N ______ по ________ лесосеменной</w:t>
      </w:r>
    </w:p>
    <w:p w:rsidR="00000000" w:rsidRDefault="00A94EBF">
      <w:pPr>
        <w:pStyle w:val="HTML"/>
      </w:pPr>
      <w:r>
        <w:t>станции, Центрлессема, мною __________________________________________</w:t>
      </w:r>
    </w:p>
    <w:p w:rsidR="00000000" w:rsidRDefault="00A94EBF">
      <w:pPr>
        <w:pStyle w:val="HTML"/>
      </w:pPr>
      <w:r>
        <w:t>(фамилия, имя, отчество, должность)</w:t>
      </w:r>
    </w:p>
    <w:p w:rsidR="00000000" w:rsidRDefault="00A94EBF">
      <w:pPr>
        <w:pStyle w:val="HTML"/>
      </w:pPr>
    </w:p>
    <w:p w:rsidR="00000000" w:rsidRDefault="00A94EBF">
      <w:pPr>
        <w:pStyle w:val="HTML"/>
      </w:pPr>
      <w:r>
        <w:t>проведена контрольная сушка шишек на шишкосушилке ____________________</w:t>
      </w:r>
    </w:p>
    <w:p w:rsidR="00000000" w:rsidRDefault="00A94EBF">
      <w:pPr>
        <w:pStyle w:val="HTML"/>
      </w:pPr>
      <w:r>
        <w:t>(наименован</w:t>
      </w:r>
      <w:r>
        <w:t>ие</w:t>
      </w:r>
    </w:p>
    <w:p w:rsidR="00000000" w:rsidRDefault="00A94EBF">
      <w:pPr>
        <w:pStyle w:val="HTML"/>
      </w:pPr>
      <w:r>
        <w:t>юридического лица)</w:t>
      </w:r>
    </w:p>
    <w:p w:rsidR="00000000" w:rsidRDefault="00A94EBF">
      <w:pPr>
        <w:pStyle w:val="HTML"/>
      </w:pPr>
    </w:p>
    <w:p w:rsidR="00000000" w:rsidRDefault="00A94EBF">
      <w:pPr>
        <w:pStyle w:val="HTML"/>
      </w:pPr>
      <w:r>
        <w:t>Контрольная сушка проводилась в присутствии __________________________</w:t>
      </w:r>
    </w:p>
    <w:p w:rsidR="00000000" w:rsidRDefault="00A94EBF">
      <w:pPr>
        <w:pStyle w:val="HTML"/>
      </w:pPr>
      <w:r>
        <w:t>(фамилия, инициалы,</w:t>
      </w:r>
    </w:p>
    <w:p w:rsidR="00000000" w:rsidRDefault="00A94EBF">
      <w:pPr>
        <w:pStyle w:val="HTML"/>
      </w:pPr>
      <w:r>
        <w:t>должность)</w:t>
      </w:r>
    </w:p>
    <w:p w:rsidR="00000000" w:rsidRDefault="00A94EBF">
      <w:pPr>
        <w:pStyle w:val="HTML"/>
      </w:pPr>
    </w:p>
    <w:p w:rsidR="00000000" w:rsidRDefault="00A94EBF">
      <w:pPr>
        <w:pStyle w:val="HTML"/>
      </w:pPr>
      <w:r>
        <w:t>с  целью  контроля за соблюдением технологии переработки лесосеменного</w:t>
      </w:r>
    </w:p>
    <w:p w:rsidR="00000000" w:rsidRDefault="00A94EBF">
      <w:pPr>
        <w:pStyle w:val="HTML"/>
      </w:pPr>
      <w:r>
        <w:t>сырья,  отработки  технологического режима перед массовой п</w:t>
      </w:r>
      <w:r>
        <w:t>ереработкой</w:t>
      </w:r>
    </w:p>
    <w:p w:rsidR="00000000" w:rsidRDefault="00A94EBF">
      <w:pPr>
        <w:pStyle w:val="HTML"/>
      </w:pPr>
      <w:r>
        <w:t>лесосеменного   сырья,   по   причине   выявления   случаев  получения</w:t>
      </w:r>
    </w:p>
    <w:p w:rsidR="00000000" w:rsidRDefault="00A94EBF">
      <w:pPr>
        <w:pStyle w:val="HTML"/>
      </w:pPr>
      <w:r>
        <w:t>низкокачественных  и некондиционных  семян  лесных  растений  (указать</w:t>
      </w:r>
    </w:p>
    <w:p w:rsidR="00000000" w:rsidRDefault="00A94EBF">
      <w:pPr>
        <w:pStyle w:val="HTML"/>
      </w:pPr>
      <w:r>
        <w:t>конкретно).</w:t>
      </w:r>
    </w:p>
    <w:p w:rsidR="00000000" w:rsidRDefault="00A94EBF">
      <w:pPr>
        <w:pStyle w:val="just"/>
      </w:pPr>
      <w:r>
        <w:t>1. Краткое описание шишкосушилки (конструкция, здание, описание узлов и агрегатов, степень</w:t>
      </w:r>
      <w:r>
        <w:t xml:space="preserve"> механизации, используемый энергоноситель, где и как предусмотрено проведение предварительной подсушки шишек, наличие принудительной вентиляции, методы и механизмы, применяемые для обескрыливания и очистки семян, количество рабочих в смене, обслуживающей ш</w:t>
      </w:r>
      <w:r>
        <w:t>ишкосушилку).</w:t>
      </w:r>
    </w:p>
    <w:p w:rsidR="00000000" w:rsidRDefault="00A94EBF">
      <w:pPr>
        <w:pStyle w:val="just"/>
      </w:pPr>
      <w:r>
        <w:t>2. Характеристика шишек, поступивших для проведения контрольной сушки шишек: наименование вида лесных растений, N и дата составления паспорта на партию семенного сырья, место заготовки (краткая характеристика насаждения), закупочная цена 1 кг</w:t>
      </w:r>
      <w:r>
        <w:t>, условия хранения шишек до сушки, влажность шишек (процент) до сушки, процент поврежденных энтомовредителями, масса шишек, взятых для сушки.</w:t>
      </w:r>
    </w:p>
    <w:p w:rsidR="00000000" w:rsidRDefault="00A94EBF">
      <w:pPr>
        <w:pStyle w:val="just"/>
      </w:pPr>
      <w:r>
        <w:t>Для определения влажности партии шишек, лабораторного выхода семян и анализа их посевных качеств перед началом кон</w:t>
      </w:r>
      <w:r>
        <w:t>трольной сушки отбирается средний образец шишек массой 1,5 кг.</w:t>
      </w:r>
    </w:p>
    <w:p w:rsidR="00000000" w:rsidRDefault="00A94EBF">
      <w:pPr>
        <w:pStyle w:val="just"/>
      </w:pPr>
      <w:r>
        <w:t>При ведении учета заготовляемых шишек по объемным показателям среднюю массу 1 декалитра шишек определяют как среднюю по результатам взвешивания 3 образцов по 1 декалитру от данной партии.</w:t>
      </w:r>
    </w:p>
    <w:p w:rsidR="00000000" w:rsidRDefault="00A94EBF">
      <w:pPr>
        <w:pStyle w:val="just"/>
      </w:pPr>
      <w:r>
        <w:t>3. Ко</w:t>
      </w:r>
      <w:r>
        <w:t>нтрольная сушка осуществляется со строгим соблюдением технологического режима, установленного для данного типа шишкосушилки. Начало работ по проведению контрольной сушки шишек фиксируется с момента начала работ по определению массы шишек, взятых для сушки.</w:t>
      </w:r>
      <w:r>
        <w:t xml:space="preserve"> Окончание работ - по изъятию отработанных шишек и вороха необескрыленных семян.</w:t>
      </w:r>
    </w:p>
    <w:p w:rsidR="00000000" w:rsidRDefault="00A94EBF">
      <w:pPr>
        <w:pStyle w:val="just"/>
      </w:pPr>
      <w:r>
        <w:lastRenderedPageBreak/>
        <w:t>4. Температурный режим сушки контролируется по установленным термометрам на верхнем и нижнем стеллажах шишкосушилок шахтного типа через каждый час, в камере подсушки шишкосуши</w:t>
      </w:r>
      <w:r>
        <w:t>лок барабанного типа - через каждые 2 часа, в камере сушки - через каждый час.</w:t>
      </w:r>
    </w:p>
    <w:p w:rsidR="00000000" w:rsidRDefault="00A94EBF">
      <w:pPr>
        <w:pStyle w:val="just"/>
      </w:pPr>
      <w:r>
        <w:t>Данные по измерению температуры приводятся в следующей таблице:</w:t>
      </w:r>
    </w:p>
    <w:p w:rsidR="00000000" w:rsidRDefault="00A94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EBF">
      <w:pPr>
        <w:pStyle w:val="HTML"/>
      </w:pPr>
      <w:r>
        <w:t>----------------------------------------------------------------------</w:t>
      </w:r>
    </w:p>
    <w:p w:rsidR="00000000" w:rsidRDefault="00A94EBF">
      <w:pPr>
        <w:pStyle w:val="HTML"/>
      </w:pPr>
      <w:r>
        <w:t>¦    Дата, время   ¦            Температура, град. C                 ¦</w:t>
      </w:r>
    </w:p>
    <w:p w:rsidR="00000000" w:rsidRDefault="00A94EBF">
      <w:pPr>
        <w:pStyle w:val="HTML"/>
      </w:pPr>
      <w:r>
        <w:t>¦  (часы, минуты)  +-------------------------------------------------+</w:t>
      </w:r>
    </w:p>
    <w:p w:rsidR="00000000" w:rsidRDefault="00A94EBF">
      <w:pPr>
        <w:pStyle w:val="HTML"/>
      </w:pPr>
      <w:r>
        <w:t>¦                  ¦На верхнем стеллаже или</w:t>
      </w:r>
      <w:r>
        <w:t>¦  На нижнем стеллаже или ¦</w:t>
      </w:r>
    </w:p>
    <w:p w:rsidR="00000000" w:rsidRDefault="00A94EBF">
      <w:pPr>
        <w:pStyle w:val="HTML"/>
      </w:pPr>
      <w:r>
        <w:t>¦                  ¦   в камере подсушки   ¦      в камере сушки     ¦</w:t>
      </w:r>
    </w:p>
    <w:p w:rsidR="00000000" w:rsidRDefault="00A94EBF">
      <w:pPr>
        <w:pStyle w:val="HTML"/>
      </w:pPr>
      <w:r>
        <w:t>-------------------+-----------------------+--------------------------</w:t>
      </w:r>
    </w:p>
    <w:p w:rsidR="00000000" w:rsidRDefault="00A94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EBF">
      <w:pPr>
        <w:pStyle w:val="just"/>
      </w:pPr>
      <w:r>
        <w:t>5. После окончания цикла сушки шишек производится взвешивание и обескрыливание получе</w:t>
      </w:r>
      <w:r>
        <w:t>нного вороха необескрыленных семян и определение массы полученных чистых семян. Для определения посевных качеств от вороха и от очищенных семян отбираются пробы.</w:t>
      </w:r>
    </w:p>
    <w:p w:rsidR="00000000" w:rsidRDefault="00A94EBF">
      <w:pPr>
        <w:pStyle w:val="just"/>
      </w:pPr>
      <w:r>
        <w:t xml:space="preserve">6. Процент шишек, раскрывшихся полностью, не полностью и нераскрывшихся в процессе проведения </w:t>
      </w:r>
      <w:r>
        <w:t>сушки, определяется по 2 пробам по 100 шт., отбираемым из отработанных шишек.</w:t>
      </w:r>
    </w:p>
    <w:p w:rsidR="00000000" w:rsidRDefault="00A94EBF">
      <w:pPr>
        <w:pStyle w:val="just"/>
      </w:pPr>
      <w:r>
        <w:t xml:space="preserve">7. На основании проведения контрольной сушки шишек устанавливается фактический выход чистых семян соответствующего вида лесных растений, по полученным данным о влажности шишек - </w:t>
      </w:r>
      <w:r>
        <w:t>выход чистых семян от массы загруженных шишек в переводе на 25% влажность. При учете шишек в объемных показателях - по полученной массе семян из 1 декалитра шишек.</w:t>
      </w:r>
    </w:p>
    <w:p w:rsidR="00000000" w:rsidRDefault="00A94EBF">
      <w:pPr>
        <w:pStyle w:val="just"/>
      </w:pPr>
      <w:r>
        <w:t>8. Результаты проведения контрольной сушки шишек приводятся по следующим показателям:</w:t>
      </w:r>
    </w:p>
    <w:p w:rsidR="00000000" w:rsidRDefault="00A94EBF">
      <w:pPr>
        <w:pStyle w:val="just"/>
      </w:pPr>
      <w:r>
        <w:t>- прод</w:t>
      </w:r>
      <w:r>
        <w:t>олжительность сушки, в том числе - рабочего времени и технологических простоев (загрузка, разгрузка);</w:t>
      </w:r>
    </w:p>
    <w:p w:rsidR="00000000" w:rsidRDefault="00A94EBF">
      <w:pPr>
        <w:pStyle w:val="just"/>
      </w:pPr>
      <w:r>
        <w:t>- вес (объем) шишек, взятых для сушки;</w:t>
      </w:r>
    </w:p>
    <w:p w:rsidR="00000000" w:rsidRDefault="00A94EBF">
      <w:pPr>
        <w:pStyle w:val="just"/>
      </w:pPr>
      <w:r>
        <w:t>- влажность загруженных шишек;</w:t>
      </w:r>
    </w:p>
    <w:p w:rsidR="00000000" w:rsidRDefault="00A94EBF">
      <w:pPr>
        <w:pStyle w:val="just"/>
      </w:pPr>
      <w:r>
        <w:t>- процент шишек, раскрывшихся полностью, не полностью и нераскрывшихся;</w:t>
      </w:r>
    </w:p>
    <w:p w:rsidR="00000000" w:rsidRDefault="00A94EBF">
      <w:pPr>
        <w:pStyle w:val="just"/>
      </w:pPr>
      <w:r>
        <w:t>- выход семя</w:t>
      </w:r>
      <w:r>
        <w:t>н (обескрыленных) в кг и процент от массы загруженных шишек;</w:t>
      </w:r>
    </w:p>
    <w:p w:rsidR="00000000" w:rsidRDefault="00A94EBF">
      <w:pPr>
        <w:pStyle w:val="just"/>
      </w:pPr>
      <w:r>
        <w:t>- выход семян (обескрыленных) в кг и процент от массы загруженных шишек при 25% влажности (или выход семян из 1 декалитра шишек в граммах);</w:t>
      </w:r>
    </w:p>
    <w:p w:rsidR="00000000" w:rsidRDefault="00A94EBF">
      <w:pPr>
        <w:pStyle w:val="just"/>
      </w:pPr>
      <w:r>
        <w:t>- производительность шишкосушилки в сутки (по выходу се</w:t>
      </w:r>
      <w:r>
        <w:t>мян) в пересчете на 25% влажность шишек;</w:t>
      </w:r>
    </w:p>
    <w:p w:rsidR="00000000" w:rsidRDefault="00A94EBF">
      <w:pPr>
        <w:pStyle w:val="just"/>
      </w:pPr>
      <w:r>
        <w:t>- результаты анализа посевных качеств проб семян (всхожесть, энергия прорастания, чистота);</w:t>
      </w:r>
    </w:p>
    <w:p w:rsidR="00000000" w:rsidRDefault="00A94EBF">
      <w:pPr>
        <w:pStyle w:val="just"/>
      </w:pPr>
      <w:r>
        <w:t>- себестоимость заготовки и обработки 1 кг семян.</w:t>
      </w:r>
    </w:p>
    <w:p w:rsidR="00000000" w:rsidRDefault="00A94EBF">
      <w:pPr>
        <w:pStyle w:val="just"/>
      </w:pPr>
      <w:r>
        <w:t>9. Выводы: соответствие режимов сушки шишек и режимов обработки семян сос</w:t>
      </w:r>
      <w:r>
        <w:t>ны, ели или лиственницы технологическому режиму, установленному для данного типа шишкосушилки, и целям получения высококачественных семян.</w:t>
      </w:r>
    </w:p>
    <w:p w:rsidR="00000000" w:rsidRDefault="00A94EBF">
      <w:pPr>
        <w:pStyle w:val="just"/>
      </w:pPr>
      <w:r>
        <w:t>10. Конкретные предложения по устранению выявленных нарушений и неисправностей в работе шишкосушилки, выдаче Указаний</w:t>
      </w:r>
      <w:r>
        <w:t>.</w:t>
      </w:r>
    </w:p>
    <w:p w:rsidR="00000000" w:rsidRDefault="00A94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EBF">
      <w:pPr>
        <w:pStyle w:val="HTML"/>
      </w:pPr>
      <w:r>
        <w:t>Представитель ________________ зональной</w:t>
      </w:r>
    </w:p>
    <w:p w:rsidR="00000000" w:rsidRDefault="00A94EBF">
      <w:pPr>
        <w:pStyle w:val="HTML"/>
      </w:pPr>
      <w:r>
        <w:t>лесосеменной станции</w:t>
      </w:r>
    </w:p>
    <w:p w:rsidR="00000000" w:rsidRDefault="00A94EBF">
      <w:pPr>
        <w:pStyle w:val="HTML"/>
      </w:pPr>
      <w:r>
        <w:t>_____________________________________________</w:t>
      </w:r>
    </w:p>
    <w:p w:rsidR="00000000" w:rsidRDefault="00A94EBF">
      <w:pPr>
        <w:pStyle w:val="HTML"/>
      </w:pPr>
      <w:r>
        <w:t>(подпись, фамилия, инициалы, дата проведения)</w:t>
      </w:r>
    </w:p>
    <w:p w:rsidR="00000000" w:rsidRDefault="00A94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EBF">
      <w:pPr>
        <w:pStyle w:val="right"/>
      </w:pPr>
      <w:r>
        <w:t>Источник - Приказ Рослесхоза от 25.06.1999 № 134</w:t>
      </w:r>
    </w:p>
    <w:p w:rsidR="00000000" w:rsidRDefault="00A94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https://порядокправа.рф/obrazecy/akt_provedeniya_kontro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lnoj_sushki_shishek.htm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BF"/>
    <w:rsid w:val="00A9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5513C-0A2F-41E0-9AA4-56D29766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kontrolnoj_sushki_shis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контрольной сушки шишек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2022-08-06T08:30:00Z</dcterms:created>
  <dcterms:modified xsi:type="dcterms:W3CDTF">2022-08-06T08:30:00Z</dcterms:modified>
</cp:coreProperties>
</file>