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C3F5A">
      <w:pPr>
        <w:pStyle w:val="1"/>
        <w:rPr>
          <w:rFonts w:eastAsia="Times New Roman"/>
        </w:rPr>
      </w:pPr>
      <w:r>
        <w:rPr>
          <w:rFonts w:eastAsia="Times New Roman"/>
        </w:rPr>
        <w:t xml:space="preserve">Акт передачи территориальной избирательной комиссией уполномоченному представителю Министерства иностранных дел Российской Федерации (Министерства обороны Российской </w:t>
      </w:r>
      <w:r>
        <w:rPr>
          <w:rFonts w:eastAsia="Times New Roman"/>
        </w:rPr>
        <w:t>Федерации, Федеральной службы безопасности России) специальных знаков (марок) для избирательных бюллетеней на выборах Президента Российской Федерации</w:t>
      </w:r>
    </w:p>
    <w:p w:rsidR="00000000" w:rsidRDefault="00CC3F5A">
      <w:pPr>
        <w:pStyle w:val="right"/>
      </w:pPr>
      <w:r>
        <w:t>Приложение N 8 к Порядку изготовления и использования специальных знаков (марок) для избирательных бюллете</w:t>
      </w:r>
      <w:r>
        <w:t>ней на выборах Президента Российской Федерации, утвержденному Постановлением Центральной избирательной комиссии Российской Федерации от 10 августа 2011 г. N 24/246-6</w:t>
      </w:r>
    </w:p>
    <w:p w:rsidR="00000000" w:rsidRDefault="00CC3F5A">
      <w:pPr>
        <w:spacing w:after="240"/>
        <w:rPr>
          <w:rFonts w:ascii="Times New Roman" w:eastAsia="Times New Roman" w:hAnsi="Times New Roman"/>
          <w:sz w:val="24"/>
          <w:szCs w:val="24"/>
        </w:rPr>
      </w:pPr>
    </w:p>
    <w:p w:rsidR="00000000" w:rsidRDefault="00CC3F5A">
      <w:pPr>
        <w:pStyle w:val="HTML"/>
      </w:pPr>
      <w:r>
        <w:t xml:space="preserve">                                    АКТ</w:t>
      </w:r>
    </w:p>
    <w:p w:rsidR="00000000" w:rsidRDefault="00CC3F5A">
      <w:pPr>
        <w:pStyle w:val="HTML"/>
      </w:pPr>
      <w:r>
        <w:t>передачи специальных знаков (марок) для избирател</w:t>
      </w:r>
      <w:r>
        <w:t>ьных</w:t>
      </w:r>
    </w:p>
    <w:p w:rsidR="00000000" w:rsidRDefault="00CC3F5A">
      <w:pPr>
        <w:pStyle w:val="HTML"/>
      </w:pPr>
      <w:r>
        <w:t>бюллетеней на выборах Президента Российской Федерации</w:t>
      </w:r>
    </w:p>
    <w:p w:rsidR="00000000" w:rsidRDefault="00CC3F5A">
      <w:pPr>
        <w:pStyle w:val="HTML"/>
      </w:pPr>
    </w:p>
    <w:p w:rsidR="00000000" w:rsidRDefault="00CC3F5A">
      <w:pPr>
        <w:pStyle w:val="HTML"/>
      </w:pPr>
      <w:r>
        <w:t>"__" __________ 2012 года</w:t>
      </w:r>
    </w:p>
    <w:p w:rsidR="00000000" w:rsidRDefault="00CC3F5A">
      <w:pPr>
        <w:pStyle w:val="HTML"/>
      </w:pPr>
    </w:p>
    <w:p w:rsidR="00000000" w:rsidRDefault="00CC3F5A">
      <w:pPr>
        <w:pStyle w:val="HTML"/>
      </w:pPr>
      <w:r>
        <w:t>___________________________________________________________________________</w:t>
      </w:r>
    </w:p>
    <w:p w:rsidR="00000000" w:rsidRDefault="00CC3F5A">
      <w:pPr>
        <w:pStyle w:val="HTML"/>
      </w:pPr>
      <w:r>
        <w:t>(наименование ТИК)</w:t>
      </w:r>
    </w:p>
    <w:p w:rsidR="00000000" w:rsidRDefault="00CC3F5A">
      <w:pPr>
        <w:pStyle w:val="HTML"/>
      </w:pPr>
      <w:r>
        <w:t>передала  уполномоченному  представителю   Министерства   иностранных   де</w:t>
      </w:r>
      <w:r>
        <w:t>л</w:t>
      </w:r>
    </w:p>
    <w:p w:rsidR="00000000" w:rsidRDefault="00CC3F5A">
      <w:pPr>
        <w:pStyle w:val="HTML"/>
      </w:pPr>
      <w:r>
        <w:t>Российской    Федерации   (Министерства   обороны   Российской   Федерации,</w:t>
      </w:r>
    </w:p>
    <w:p w:rsidR="00000000" w:rsidRDefault="00CC3F5A">
      <w:pPr>
        <w:pStyle w:val="HTML"/>
      </w:pPr>
      <w:r>
        <w:t>Федеральной  службы безопасности Российской Федерации) следующее количество</w:t>
      </w:r>
    </w:p>
    <w:p w:rsidR="00000000" w:rsidRDefault="00CC3F5A">
      <w:pPr>
        <w:pStyle w:val="HTML"/>
      </w:pPr>
      <w:r>
        <w:t>специальных   знаков   (марок)  для  избирательных  бюллетеней  на  выборах</w:t>
      </w:r>
    </w:p>
    <w:p w:rsidR="00000000" w:rsidRDefault="00CC3F5A">
      <w:pPr>
        <w:pStyle w:val="HTML"/>
      </w:pPr>
      <w:r>
        <w:t>Президента  Российской Фед</w:t>
      </w:r>
      <w:r>
        <w:t>ерации для их передачи в участковые избирательные</w:t>
      </w:r>
    </w:p>
    <w:p w:rsidR="00000000" w:rsidRDefault="00CC3F5A">
      <w:pPr>
        <w:pStyle w:val="HTML"/>
      </w:pPr>
      <w:r>
        <w:t>комиссии,   сформированные   на  избирательных  участках,  образованных  за</w:t>
      </w:r>
    </w:p>
    <w:p w:rsidR="00000000" w:rsidRDefault="00CC3F5A">
      <w:pPr>
        <w:pStyle w:val="HTML"/>
      </w:pPr>
      <w:r>
        <w:t>пределами      территории     Российской     Федерации     в     количестве</w:t>
      </w:r>
    </w:p>
    <w:p w:rsidR="00000000" w:rsidRDefault="00CC3F5A">
      <w:pPr>
        <w:pStyle w:val="HTML"/>
      </w:pPr>
      <w:r>
        <w:t>__________________________ штук:</w:t>
      </w:r>
    </w:p>
    <w:p w:rsidR="00000000" w:rsidRDefault="00CC3F5A">
      <w:pPr>
        <w:pStyle w:val="HTML"/>
      </w:pPr>
      <w:r>
        <w:t>(указать прописью)</w:t>
      </w:r>
    </w:p>
    <w:p w:rsidR="00000000" w:rsidRDefault="00CC3F5A">
      <w:pPr>
        <w:pStyle w:val="HTML"/>
      </w:pPr>
    </w:p>
    <w:p w:rsidR="00000000" w:rsidRDefault="00CC3F5A">
      <w:pPr>
        <w:pStyle w:val="HTML"/>
      </w:pPr>
      <w:r>
        <w:t>-</w:t>
      </w:r>
      <w:r>
        <w:t>--------------------------------------------------------------------------</w:t>
      </w:r>
    </w:p>
    <w:p w:rsidR="00000000" w:rsidRDefault="00CC3F5A">
      <w:pPr>
        <w:pStyle w:val="HTML"/>
      </w:pPr>
      <w:r>
        <w:t>¦N избиратель-¦   Полные листы с марками    ¦ Неполные листы с ¦  Всего   ¦</w:t>
      </w:r>
    </w:p>
    <w:p w:rsidR="00000000" w:rsidRDefault="00CC3F5A">
      <w:pPr>
        <w:pStyle w:val="HTML"/>
      </w:pPr>
      <w:r>
        <w:t>¦ных участков,¦                             ¦      марками     ¦ передано ¦</w:t>
      </w:r>
    </w:p>
    <w:p w:rsidR="00000000" w:rsidRDefault="00CC3F5A">
      <w:pPr>
        <w:pStyle w:val="HTML"/>
      </w:pPr>
      <w:r>
        <w:t>¦страна       +--------------</w:t>
      </w:r>
      <w:r>
        <w:t>---------------+------------------+марок, шт.¦</w:t>
      </w:r>
    </w:p>
    <w:p w:rsidR="00000000" w:rsidRDefault="00CC3F5A">
      <w:pPr>
        <w:pStyle w:val="HTML"/>
      </w:pPr>
      <w:r>
        <w:t>¦             ¦Количество¦Номера¦   Общее   ¦Номера¦Количество ¦          ¦</w:t>
      </w:r>
    </w:p>
    <w:p w:rsidR="00000000" w:rsidRDefault="00CC3F5A">
      <w:pPr>
        <w:pStyle w:val="HTML"/>
      </w:pPr>
      <w:r>
        <w:t>¦             ¦ листов,  ¦листов¦количество ¦листов¦ марок на  ¦          ¦</w:t>
      </w:r>
    </w:p>
    <w:p w:rsidR="00000000" w:rsidRDefault="00CC3F5A">
      <w:pPr>
        <w:pStyle w:val="HTML"/>
      </w:pPr>
      <w:r>
        <w:t>¦             ¦   шт.    ¦      ¦  марок на ¦      ¦листа</w:t>
      </w:r>
      <w:r>
        <w:t>х, шт.¦          ¦</w:t>
      </w:r>
    </w:p>
    <w:p w:rsidR="00000000" w:rsidRDefault="00CC3F5A">
      <w:pPr>
        <w:pStyle w:val="HTML"/>
      </w:pPr>
      <w:r>
        <w:t>¦             ¦          ¦      ¦листах, шт.¦      ¦           ¦          ¦</w:t>
      </w:r>
    </w:p>
    <w:p w:rsidR="00000000" w:rsidRDefault="00CC3F5A">
      <w:pPr>
        <w:pStyle w:val="HTML"/>
      </w:pPr>
      <w:r>
        <w:t>+-------------+----------+------+-----------+------+-----------+----------+</w:t>
      </w:r>
    </w:p>
    <w:p w:rsidR="00000000" w:rsidRDefault="00CC3F5A">
      <w:pPr>
        <w:pStyle w:val="HTML"/>
      </w:pPr>
      <w:r>
        <w:t>+-------------+----------+------+-----------+------+-----------+----------+</w:t>
      </w:r>
    </w:p>
    <w:p w:rsidR="00000000" w:rsidRDefault="00CC3F5A">
      <w:pPr>
        <w:pStyle w:val="HTML"/>
      </w:pPr>
      <w:r>
        <w:t>+-------------+----------+------+-----------+------+-----------+----------+</w:t>
      </w:r>
    </w:p>
    <w:p w:rsidR="00000000" w:rsidRDefault="00CC3F5A">
      <w:pPr>
        <w:pStyle w:val="HTML"/>
      </w:pPr>
      <w:r>
        <w:t>¦ВСЕГО        ¦          ¦х     ¦           ¦х     ¦           ¦          ¦</w:t>
      </w:r>
    </w:p>
    <w:p w:rsidR="00000000" w:rsidRDefault="00CC3F5A">
      <w:pPr>
        <w:pStyle w:val="HTML"/>
      </w:pPr>
      <w:r>
        <w:lastRenderedPageBreak/>
        <w:t>--------------+----------+--</w:t>
      </w:r>
      <w:r>
        <w:t>----+-----------+------+-----------+-----------</w:t>
      </w:r>
    </w:p>
    <w:p w:rsidR="00000000" w:rsidRDefault="00CC3F5A">
      <w:pPr>
        <w:pStyle w:val="HTML"/>
      </w:pPr>
    </w:p>
    <w:p w:rsidR="00000000" w:rsidRDefault="00CC3F5A">
      <w:pPr>
        <w:pStyle w:val="HTML"/>
      </w:pPr>
      <w:r>
        <w:t>Председатель</w:t>
      </w:r>
    </w:p>
    <w:p w:rsidR="00000000" w:rsidRDefault="00CC3F5A">
      <w:pPr>
        <w:pStyle w:val="HTML"/>
      </w:pPr>
      <w:r>
        <w:t>______________________________   ___________   ___________________</w:t>
      </w:r>
    </w:p>
    <w:p w:rsidR="00000000" w:rsidRDefault="00CC3F5A">
      <w:pPr>
        <w:pStyle w:val="HTML"/>
      </w:pPr>
      <w:r>
        <w:t>М.П.        (наименование ТИК)          (подпись)    (фамилия, инициалы)</w:t>
      </w:r>
    </w:p>
    <w:p w:rsidR="00000000" w:rsidRDefault="00CC3F5A">
      <w:pPr>
        <w:pStyle w:val="HTML"/>
      </w:pPr>
    </w:p>
    <w:p w:rsidR="00000000" w:rsidRDefault="00CC3F5A">
      <w:pPr>
        <w:pStyle w:val="HTML"/>
      </w:pPr>
      <w:r>
        <w:t>Члены территориальной</w:t>
      </w:r>
    </w:p>
    <w:p w:rsidR="00000000" w:rsidRDefault="00CC3F5A">
      <w:pPr>
        <w:pStyle w:val="HTML"/>
      </w:pPr>
      <w:r>
        <w:t>избирательной комиссии       __</w:t>
      </w:r>
      <w:r>
        <w:t>_________   ___________________</w:t>
      </w:r>
    </w:p>
    <w:p w:rsidR="00000000" w:rsidRDefault="00CC3F5A">
      <w:pPr>
        <w:pStyle w:val="HTML"/>
      </w:pPr>
      <w:r>
        <w:t>(подпись)    (фамилия, инициалы)</w:t>
      </w:r>
    </w:p>
    <w:p w:rsidR="00000000" w:rsidRDefault="00CC3F5A">
      <w:pPr>
        <w:pStyle w:val="HTML"/>
      </w:pPr>
      <w:r>
        <w:t>___________   ___________________</w:t>
      </w:r>
    </w:p>
    <w:p w:rsidR="00000000" w:rsidRDefault="00CC3F5A">
      <w:pPr>
        <w:pStyle w:val="HTML"/>
      </w:pPr>
      <w:r>
        <w:t>(подпись)    (фамилия, инициалы)</w:t>
      </w:r>
    </w:p>
    <w:p w:rsidR="00000000" w:rsidRDefault="00CC3F5A">
      <w:pPr>
        <w:pStyle w:val="HTML"/>
      </w:pPr>
    </w:p>
    <w:p w:rsidR="00000000" w:rsidRDefault="00CC3F5A">
      <w:pPr>
        <w:pStyle w:val="HTML"/>
      </w:pPr>
      <w:r>
        <w:t>М.П.   Уполномоченный представитель</w:t>
      </w:r>
    </w:p>
    <w:p w:rsidR="00000000" w:rsidRDefault="00CC3F5A">
      <w:pPr>
        <w:pStyle w:val="HTML"/>
      </w:pPr>
      <w:r>
        <w:t>федерального органа</w:t>
      </w:r>
    </w:p>
    <w:p w:rsidR="00000000" w:rsidRDefault="00CC3F5A">
      <w:pPr>
        <w:pStyle w:val="HTML"/>
      </w:pPr>
      <w:r>
        <w:t>исполнительной власти        ___________   ___________________</w:t>
      </w:r>
    </w:p>
    <w:p w:rsidR="00000000" w:rsidRDefault="00CC3F5A">
      <w:pPr>
        <w:pStyle w:val="HTML"/>
      </w:pPr>
      <w:r>
        <w:t>(под</w:t>
      </w:r>
      <w:r>
        <w:t>пись)    (фамилия, инициалы)</w:t>
      </w:r>
    </w:p>
    <w:p w:rsidR="00000000" w:rsidRDefault="00CC3F5A">
      <w:pPr>
        <w:spacing w:after="240"/>
        <w:rPr>
          <w:rFonts w:ascii="Times New Roman" w:eastAsia="Times New Roman" w:hAnsi="Times New Roman"/>
          <w:sz w:val="24"/>
          <w:szCs w:val="24"/>
        </w:rPr>
      </w:pPr>
    </w:p>
    <w:p w:rsidR="00000000" w:rsidRDefault="00CC3F5A">
      <w:pPr>
        <w:pStyle w:val="right"/>
      </w:pPr>
      <w:r>
        <w:t>Источник - Постановление ЦИК России от 10.08.2011 № 24/246-6 (с изменениями и дополнениями на 2012 год)</w:t>
      </w:r>
    </w:p>
    <w:p w:rsidR="00000000" w:rsidRDefault="00CC3F5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https://порядокправа.рф/obrazecy/akt_peredachi_territorialnoj_izbiratelnoj_komissiej_upolnomochennomu_predstavitely</w:t>
        </w:r>
        <w:r>
          <w:rPr>
            <w:rStyle w:val="a3"/>
            <w:rFonts w:ascii="Times New Roman" w:eastAsia="Times New Roman" w:hAnsi="Times New Roman"/>
            <w:sz w:val="24"/>
            <w:szCs w:val="24"/>
          </w:rPr>
          <w:t>u_ministerstva_inos.htm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C3F5A"/>
    <w:rsid w:val="00CC3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7DABAAA-A706-42EF-A8CE-147089412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kt_peredachi_territorialnoj_izbiratelnoj_komissiej_upolnomochennomu_predstavitelyu_ministerstva_inos.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передачи территориальной избирательной комиссией уполномоченному представителю Министерства иностранных дел Российской Федерации (Министерства обороны Российской Федерации, Федеральной службы безопасности России) специальных знаков (марок) для избирательных бюллетеней на выборах Президента Российской Федерации - DOC</dc:title>
  <dc:subject/>
  <dc:creator>Максим Давыдченков</dc:creator>
  <cp:keywords/>
  <dc:description/>
  <cp:lastModifiedBy>Максим Давыдченков</cp:lastModifiedBy>
  <cp:revision>2</cp:revision>
  <dcterms:created xsi:type="dcterms:W3CDTF">2022-08-06T04:56:00Z</dcterms:created>
  <dcterms:modified xsi:type="dcterms:W3CDTF">2022-08-06T04:56:00Z</dcterms:modified>
</cp:coreProperties>
</file>