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F58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нематериальных активов в качестве оплаты акций, распределяемых среди учредителей акционерного общества при его учреждении (приложение к договору об учреждении акционерного общества)</w:t>
      </w:r>
    </w:p>
    <w:p w:rsidR="00000000" w:rsidRDefault="002C3F58">
      <w:pPr>
        <w:pStyle w:val="right"/>
      </w:pPr>
      <w:r>
        <w:t>Приложение N _________ к Договору об учреждении акционерного общества от "___"________ 20___ г. N _____</w:t>
      </w:r>
    </w:p>
    <w:p w:rsidR="00000000" w:rsidRDefault="002C3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58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N ______ передачи нематериальных активов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 качестве оплаты акций, распределяемых среди учредителей акционерного общества при его учреждении</w:t>
      </w:r>
    </w:p>
    <w:p w:rsidR="00000000" w:rsidRDefault="002C3F58">
      <w:pPr>
        <w:pStyle w:val="HTML"/>
      </w:pPr>
      <w:r>
        <w:t xml:space="preserve">    г</w:t>
      </w:r>
      <w:r>
        <w:t>. _____________                            "___"_____________ 20___ г.</w:t>
      </w:r>
    </w:p>
    <w:p w:rsidR="00000000" w:rsidRDefault="002C3F58">
      <w:pPr>
        <w:pStyle w:val="HTML"/>
      </w:pPr>
    </w:p>
    <w:p w:rsidR="00000000" w:rsidRDefault="002C3F58">
      <w:pPr>
        <w:pStyle w:val="HTML"/>
      </w:pPr>
      <w:r>
        <w:t>Передающая сторона: ____________________ в лице ______________________,</w:t>
      </w:r>
    </w:p>
    <w:p w:rsidR="00000000" w:rsidRDefault="002C3F58">
      <w:pPr>
        <w:pStyle w:val="HTML"/>
      </w:pPr>
      <w:r>
        <w:t>(наименование общества)            (Ф.И.О.)</w:t>
      </w:r>
    </w:p>
    <w:p w:rsidR="00000000" w:rsidRDefault="002C3F58">
      <w:pPr>
        <w:pStyle w:val="HTML"/>
      </w:pPr>
      <w:r>
        <w:t>действующего на основании __________________________________, и Прин</w:t>
      </w:r>
      <w:r>
        <w:t>имающая</w:t>
      </w:r>
    </w:p>
    <w:p w:rsidR="00000000" w:rsidRDefault="002C3F58">
      <w:pPr>
        <w:pStyle w:val="HTML"/>
      </w:pPr>
      <w:r>
        <w:t>(Устава, положения, доверенности)</w:t>
      </w:r>
    </w:p>
    <w:p w:rsidR="00000000" w:rsidRDefault="002C3F58">
      <w:pPr>
        <w:pStyle w:val="HTML"/>
      </w:pPr>
      <w:r>
        <w:t>сторона: ___________________________ в лице ______________________________,</w:t>
      </w:r>
    </w:p>
    <w:p w:rsidR="00000000" w:rsidRDefault="002C3F58">
      <w:pPr>
        <w:pStyle w:val="HTML"/>
      </w:pPr>
      <w:r>
        <w:t>(наименование общества)                       (Ф.И.О.)</w:t>
      </w:r>
    </w:p>
    <w:p w:rsidR="00000000" w:rsidRDefault="002C3F58">
      <w:pPr>
        <w:pStyle w:val="HTML"/>
      </w:pPr>
      <w:r>
        <w:t>действующего на основании ______________________________________, составили</w:t>
      </w:r>
    </w:p>
    <w:p w:rsidR="00000000" w:rsidRDefault="002C3F58">
      <w:pPr>
        <w:pStyle w:val="HTML"/>
      </w:pPr>
      <w:r>
        <w:t>(Устава</w:t>
      </w:r>
      <w:r>
        <w:t>, положения, доверенности)</w:t>
      </w:r>
    </w:p>
    <w:p w:rsidR="00000000" w:rsidRDefault="002C3F58">
      <w:pPr>
        <w:pStyle w:val="HTML"/>
      </w:pPr>
      <w:r>
        <w:t>настоящий   Акт  о  приеме-передаче  от  Передающей   стороны к Принимающей</w:t>
      </w:r>
    </w:p>
    <w:p w:rsidR="00000000" w:rsidRDefault="002C3F58">
      <w:pPr>
        <w:pStyle w:val="HTML"/>
      </w:pPr>
      <w:r>
        <w:t>стороне в качестве оплаты акций __  _______________________________________</w:t>
      </w:r>
    </w:p>
    <w:p w:rsidR="00000000" w:rsidRDefault="002C3F58">
      <w:pPr>
        <w:pStyle w:val="HTML"/>
      </w:pPr>
      <w:r>
        <w:t>(наименование общества)</w:t>
      </w:r>
    </w:p>
    <w:p w:rsidR="00000000" w:rsidRDefault="002C3F58">
      <w:pPr>
        <w:pStyle w:val="HTML"/>
      </w:pPr>
      <w:r>
        <w:t xml:space="preserve">(далее по тексту - "Общество"), распределяемых среди </w:t>
      </w:r>
      <w:r>
        <w:t>учредителей, следующих</w:t>
      </w:r>
    </w:p>
    <w:p w:rsidR="00000000" w:rsidRDefault="002C3F58">
      <w:pPr>
        <w:pStyle w:val="HTML"/>
      </w:pPr>
      <w:r>
        <w:t>нематериальных активов:</w:t>
      </w:r>
    </w:p>
    <w:p w:rsidR="00000000" w:rsidRDefault="002C3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58">
      <w:pPr>
        <w:pStyle w:val="left"/>
      </w:pPr>
      <w:r>
        <w:t>Наименование и основные характеристики: вид, состав, кол-во и т.д.</w:t>
      </w:r>
    </w:p>
    <w:p w:rsidR="00000000" w:rsidRDefault="002C3F58">
      <w:pPr>
        <w:pStyle w:val="left"/>
      </w:pPr>
      <w:r>
        <w:t>Год создания (разработки), номер, дата выдачи патента и имя патентообладателя (если есть)</w:t>
      </w:r>
    </w:p>
    <w:p w:rsidR="00000000" w:rsidRDefault="002C3F58">
      <w:pPr>
        <w:pStyle w:val="left"/>
      </w:pPr>
      <w:r>
        <w:t>Место нахождения (место регистрации) на момент пере</w:t>
      </w:r>
      <w:r>
        <w:t>дачи</w:t>
      </w:r>
    </w:p>
    <w:p w:rsidR="00000000" w:rsidRDefault="002C3F58">
      <w:pPr>
        <w:pStyle w:val="left"/>
      </w:pPr>
      <w:r>
        <w:t>Стоимость нематериального актива в рублях (акт оценки независимого оценщика прилагается)</w:t>
      </w:r>
    </w:p>
    <w:p w:rsidR="00000000" w:rsidRDefault="002C3F58">
      <w:pPr>
        <w:pStyle w:val="left"/>
      </w:pPr>
      <w:r>
        <w:t>Срок полезного использования</w:t>
      </w:r>
    </w:p>
    <w:p w:rsidR="00000000" w:rsidRDefault="002C3F58">
      <w:pPr>
        <w:pStyle w:val="left"/>
      </w:pPr>
      <w:r>
        <w:t>Материальный носитель</w:t>
      </w:r>
    </w:p>
    <w:p w:rsidR="00000000" w:rsidRDefault="002C3F58">
      <w:pPr>
        <w:pStyle w:val="left"/>
      </w:pPr>
      <w:r>
        <w:t>Оплачено количество акций</w:t>
      </w:r>
    </w:p>
    <w:p w:rsidR="00000000" w:rsidRDefault="002C3F58">
      <w:pPr>
        <w:pStyle w:val="left"/>
      </w:pPr>
      <w:r>
        <w:lastRenderedPageBreak/>
        <w:t>1.</w:t>
      </w:r>
    </w:p>
    <w:p w:rsidR="00000000" w:rsidRDefault="002C3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58">
      <w:pPr>
        <w:pStyle w:val="left"/>
      </w:pPr>
      <w:r>
        <w:t>2.</w:t>
      </w:r>
    </w:p>
    <w:p w:rsidR="00000000" w:rsidRDefault="002C3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58">
      <w:pPr>
        <w:pStyle w:val="left"/>
      </w:pPr>
      <w:r>
        <w:t>3.</w:t>
      </w:r>
    </w:p>
    <w:p w:rsidR="00000000" w:rsidRDefault="002C3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58">
      <w:pPr>
        <w:pStyle w:val="3"/>
        <w:rPr>
          <w:rFonts w:eastAsia="Times New Roman"/>
        </w:rPr>
      </w:pPr>
      <w:r>
        <w:rPr>
          <w:rFonts w:eastAsia="Times New Roman"/>
        </w:rPr>
        <w:t>НАСТОЯЩИМ СТОРОНЫ ПОДТВЕРЖДАЮТ СЛЕДУЮЩЕЕ:</w:t>
      </w:r>
    </w:p>
    <w:p w:rsidR="00000000" w:rsidRDefault="002C3F58">
      <w:pPr>
        <w:pStyle w:val="just"/>
      </w:pPr>
      <w:r>
        <w:t>1. Переданные нематериальные активы:</w:t>
      </w:r>
    </w:p>
    <w:p w:rsidR="00000000" w:rsidRDefault="002C3F58">
      <w:pPr>
        <w:pStyle w:val="just"/>
      </w:pPr>
      <w:r>
        <w:t>1.1. Могут быть идентифицированы (выделены, отделены) и отличаются от другого имущества Общества.</w:t>
      </w:r>
    </w:p>
    <w:p w:rsidR="00000000" w:rsidRDefault="002C3F58">
      <w:pPr>
        <w:pStyle w:val="just"/>
      </w:pPr>
      <w:r>
        <w:t>1.2. Предназначены для использования в производстве продукции, при выполнении работ или оказании услуг либо для управленч</w:t>
      </w:r>
      <w:r>
        <w:t>еских нужд Общества в течение длительного времени, т.е. срока полезного использования продолжительностью свыше 12 месяцев или обычного операционного цикла, если он превышает 12 месяцев.</w:t>
      </w:r>
    </w:p>
    <w:p w:rsidR="00000000" w:rsidRDefault="002C3F58">
      <w:pPr>
        <w:pStyle w:val="just"/>
      </w:pPr>
      <w:r>
        <w:t>1.3. Не предполагается последующая перепродажа данного имущества.</w:t>
      </w:r>
    </w:p>
    <w:p w:rsidR="00000000" w:rsidRDefault="002C3F58">
      <w:pPr>
        <w:pStyle w:val="just"/>
      </w:pPr>
      <w:r>
        <w:t>2. П</w:t>
      </w:r>
      <w:r>
        <w:t>ередающая сторона является законным владельцем (правообладателем) каждого нематериального актива и не ограничена в правах передавать их.</w:t>
      </w:r>
    </w:p>
    <w:p w:rsidR="00000000" w:rsidRDefault="002C3F58">
      <w:pPr>
        <w:pStyle w:val="just"/>
      </w:pPr>
      <w:r>
        <w:t>3. Общество становится законным правообладателем нематериальных активов с момента подписания настоящего Акта.</w:t>
      </w:r>
    </w:p>
    <w:p w:rsidR="00000000" w:rsidRDefault="002C3F58">
      <w:pPr>
        <w:pStyle w:val="just"/>
      </w:pPr>
      <w:r>
        <w:t>4. Если П</w:t>
      </w:r>
      <w:r>
        <w:t>ередающая сторона не сообщит о правах третьих лиц на переданные нематериальные активы, она обязана возместить Принимающей стороне причиненные отсутствием такой информации убытки.</w:t>
      </w:r>
    </w:p>
    <w:p w:rsidR="00000000" w:rsidRDefault="002C3F58">
      <w:pPr>
        <w:pStyle w:val="just"/>
      </w:pPr>
      <w:r>
        <w:t>5. Настоящий Акт составлен в двух экземплярах.</w:t>
      </w:r>
    </w:p>
    <w:p w:rsidR="00000000" w:rsidRDefault="002C3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58">
      <w:pPr>
        <w:pStyle w:val="3"/>
        <w:rPr>
          <w:rFonts w:eastAsia="Times New Roman"/>
        </w:rPr>
      </w:pPr>
      <w:r>
        <w:rPr>
          <w:rFonts w:eastAsia="Times New Roman"/>
        </w:rPr>
        <w:t>АДРЕСА, РЕКВИЗИТЫ И ПОДПИСИ С</w:t>
      </w:r>
      <w:r>
        <w:rPr>
          <w:rFonts w:eastAsia="Times New Roman"/>
        </w:rPr>
        <w:t>ТОРОН:</w:t>
      </w:r>
    </w:p>
    <w:p w:rsidR="00000000" w:rsidRDefault="002C3F58">
      <w:pPr>
        <w:pStyle w:val="HTML"/>
      </w:pPr>
      <w:r>
        <w:t xml:space="preserve">    Передающая сторона:                    Принимающая сторона:</w:t>
      </w:r>
    </w:p>
    <w:p w:rsidR="00000000" w:rsidRDefault="002C3F58">
      <w:pPr>
        <w:pStyle w:val="HTML"/>
      </w:pPr>
    </w:p>
    <w:p w:rsidR="00000000" w:rsidRDefault="002C3F58">
      <w:pPr>
        <w:pStyle w:val="HTML"/>
      </w:pPr>
      <w:r>
        <w:t>______________________________         ________________________________</w:t>
      </w:r>
    </w:p>
    <w:p w:rsidR="00000000" w:rsidRDefault="002C3F58">
      <w:pPr>
        <w:pStyle w:val="HTML"/>
      </w:pPr>
    </w:p>
    <w:p w:rsidR="00000000" w:rsidRDefault="002C3F58">
      <w:pPr>
        <w:pStyle w:val="HTML"/>
      </w:pPr>
      <w:r>
        <w:t>________________/____________/         _______________/_______________/</w:t>
      </w:r>
    </w:p>
    <w:p w:rsidR="00000000" w:rsidRDefault="002C3F58">
      <w:pPr>
        <w:pStyle w:val="HTML"/>
      </w:pPr>
      <w:r>
        <w:t xml:space="preserve">(подпись)      (Ф.И.О.)                </w:t>
      </w:r>
      <w:r>
        <w:t>(подпись)       (Ф.И.О.)</w:t>
      </w:r>
    </w:p>
    <w:p w:rsidR="00000000" w:rsidRDefault="002C3F58">
      <w:pPr>
        <w:pStyle w:val="HTML"/>
      </w:pPr>
    </w:p>
    <w:p w:rsidR="00000000" w:rsidRDefault="002C3F58">
      <w:pPr>
        <w:pStyle w:val="HTML"/>
      </w:pPr>
      <w:r>
        <w:t>М.П.                                  М.П.</w:t>
      </w:r>
    </w:p>
    <w:p w:rsidR="00000000" w:rsidRDefault="002C3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58">
      <w:pPr>
        <w:pStyle w:val="sel"/>
        <w:divId w:val="1447312311"/>
      </w:pPr>
      <w:r>
        <w:lastRenderedPageBreak/>
        <w:t xml:space="preserve">1 В соответствии с Общероссийским классификатором основных фондов (ОК 013-94) к нематериальным основным фондам (нематериальным активам) относятся успешные результаты геолого-разведочных </w:t>
      </w:r>
      <w:r>
        <w:t>работ, компьютерное программное обеспечение, базы данных, оригинальные произведения развлекательного жанра, литературы или искусства, наукоемкие промышленные технологии, топологии интегральных микросхем, секреты производства (ноу-хау), торговые знаки, пате</w:t>
      </w:r>
      <w:r>
        <w:t>нты, прочие нематериальные основные фонды, являющиеся объектами интеллектуальной собственности, использование которых ограничено установленными на них правами владения, которые позволяют предприятию как продавать данные нематериальные фонды, так и использо</w:t>
      </w:r>
      <w:r>
        <w:t>вать их в производстве в течение более одного года. Группы 20 0000000 - 25 0000000.</w:t>
      </w:r>
    </w:p>
    <w:p w:rsidR="00000000" w:rsidRDefault="002C3F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https://порядокправа.рф/obrazecy/akt_peredachi_nematerialnyx_aktivov_v_kachestve_oplaty_akcij_raspredelyaemyx_sredi_uchreditelej_akcion.htm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58"/>
    <w:rsid w:val="002C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FB66D-9211-4007-9ADF-F696117B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3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nematerialnyx_aktivov_v_kachestve_oplaty_akcij_raspredelyaemyx_sredi_uchreditelej_akc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нематериальных активов в качестве оплаты акций, распределяемых среди учредителей акционерного общества при его учреждении (приложение к договору об учреждении акционерного общества)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2022-08-06T04:51:00Z</dcterms:created>
  <dcterms:modified xsi:type="dcterms:W3CDTF">2022-08-06T04:51:00Z</dcterms:modified>
</cp:coreProperties>
</file>