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EAA">
      <w:pPr>
        <w:pStyle w:val="1"/>
        <w:rPr>
          <w:rFonts w:eastAsia="Times New Roman"/>
        </w:rPr>
      </w:pPr>
      <w:r>
        <w:rPr>
          <w:rFonts w:eastAsia="Times New Roman"/>
        </w:rPr>
        <w:t>Акт опознания погибшего (умершего) военнослужащего</w:t>
      </w:r>
    </w:p>
    <w:p w:rsidR="00000000" w:rsidRDefault="004B7EAA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пункту 10 Инструкции, </w:t>
      </w:r>
      <w:r>
        <w:br/>
        <w:t xml:space="preserve">утвержденной Приказом ФСО России </w:t>
      </w:r>
      <w:r>
        <w:br/>
        <w:t xml:space="preserve">от 3 июня 2010 г. N 264 </w:t>
      </w:r>
    </w:p>
    <w:p w:rsidR="00000000" w:rsidRDefault="004B7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EAA">
      <w:pPr>
        <w:pStyle w:val="HTML"/>
      </w:pPr>
      <w:r>
        <w:t xml:space="preserve">                                    АКТ</w:t>
      </w:r>
    </w:p>
    <w:p w:rsidR="00000000" w:rsidRDefault="004B7EAA">
      <w:pPr>
        <w:pStyle w:val="HTML"/>
      </w:pPr>
      <w:r>
        <w:t>опознания погибшего (умершего) военнослужащего</w:t>
      </w:r>
    </w:p>
    <w:p w:rsidR="00000000" w:rsidRDefault="004B7EAA">
      <w:pPr>
        <w:pStyle w:val="HTML"/>
      </w:pPr>
    </w:p>
    <w:p w:rsidR="00000000" w:rsidRDefault="004B7EAA">
      <w:pPr>
        <w:pStyle w:val="HTML"/>
      </w:pPr>
      <w:r>
        <w:t>"__" _____________ 201_ г.</w:t>
      </w:r>
    </w:p>
    <w:p w:rsidR="00000000" w:rsidRDefault="004B7EAA">
      <w:pPr>
        <w:pStyle w:val="HTML"/>
      </w:pPr>
    </w:p>
    <w:p w:rsidR="00000000" w:rsidRDefault="004B7EAA">
      <w:pPr>
        <w:pStyle w:val="HTML"/>
      </w:pPr>
      <w:r>
        <w:t>Комиссия в составе ________________________________________________________</w:t>
      </w:r>
    </w:p>
    <w:p w:rsidR="00000000" w:rsidRDefault="004B7EAA">
      <w:pPr>
        <w:pStyle w:val="HTML"/>
      </w:pPr>
      <w:r>
        <w:t>(воинское звание, фамилия, инициалы, должность)</w:t>
      </w:r>
    </w:p>
    <w:p w:rsidR="00000000" w:rsidRDefault="004B7EA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B7EAA">
      <w:pPr>
        <w:pStyle w:val="HTML"/>
      </w:pPr>
      <w:r>
        <w:t>___________________________________________________________________________</w:t>
      </w:r>
    </w:p>
    <w:p w:rsidR="00000000" w:rsidRDefault="004B7EAA">
      <w:pPr>
        <w:pStyle w:val="HTML"/>
      </w:pPr>
      <w:r>
        <w:t>произвела опознание погибшего (умершего) __________________________________</w:t>
      </w:r>
    </w:p>
    <w:p w:rsidR="00000000" w:rsidRDefault="004B7EAA">
      <w:pPr>
        <w:pStyle w:val="HTML"/>
      </w:pPr>
      <w:r>
        <w:t>(место, условия осмотра, внешний</w:t>
      </w:r>
    </w:p>
    <w:p w:rsidR="00000000" w:rsidRDefault="004B7EAA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4B7EAA">
      <w:pPr>
        <w:pStyle w:val="HTML"/>
      </w:pPr>
      <w:r>
        <w:t>вид тела (останков), осмотр документов, предметов и другие данные,</w:t>
      </w:r>
    </w:p>
    <w:p w:rsidR="00000000" w:rsidRDefault="004B7EAA">
      <w:pPr>
        <w:pStyle w:val="HTML"/>
      </w:pPr>
      <w:r>
        <w:t>___________________________________________________________________________</w:t>
      </w:r>
    </w:p>
    <w:p w:rsidR="00000000" w:rsidRDefault="004B7EAA">
      <w:pPr>
        <w:pStyle w:val="HTML"/>
      </w:pPr>
      <w:r>
        <w:t>имеющие значение для установления личности погибшего (умершего)</w:t>
      </w:r>
    </w:p>
    <w:p w:rsidR="00000000" w:rsidRDefault="004B7EAA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4B7EAA">
      <w:pPr>
        <w:pStyle w:val="HTML"/>
      </w:pPr>
      <w:r>
        <w:t>___________________________________________________________________________</w:t>
      </w:r>
    </w:p>
    <w:p w:rsidR="00000000" w:rsidRDefault="004B7EAA">
      <w:pPr>
        <w:pStyle w:val="HTML"/>
      </w:pPr>
    </w:p>
    <w:p w:rsidR="00000000" w:rsidRDefault="004B7EAA">
      <w:pPr>
        <w:pStyle w:val="HTML"/>
      </w:pPr>
      <w:r>
        <w:t>ВЫВОД: опознаваемый погибший (умерший) действительно является</w:t>
      </w:r>
    </w:p>
    <w:p w:rsidR="00000000" w:rsidRDefault="004B7EAA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B7EAA">
      <w:pPr>
        <w:pStyle w:val="HTML"/>
      </w:pPr>
      <w:r>
        <w:t>(воинское звание, фамилия, имя, отчество, должность)</w:t>
      </w:r>
    </w:p>
    <w:p w:rsidR="00000000" w:rsidRDefault="004B7EAA">
      <w:pPr>
        <w:pStyle w:val="HTML"/>
      </w:pPr>
    </w:p>
    <w:p w:rsidR="00000000" w:rsidRDefault="004B7EAA">
      <w:pPr>
        <w:pStyle w:val="HTML"/>
      </w:pPr>
      <w:r>
        <w:t>ОСНОВАНИЕ ВЫВОДА:</w:t>
      </w:r>
    </w:p>
    <w:p w:rsidR="00000000" w:rsidRDefault="004B7EAA">
      <w:pPr>
        <w:pStyle w:val="HTML"/>
      </w:pPr>
      <w:r>
        <w:t>___________________________________________________________________________</w:t>
      </w:r>
    </w:p>
    <w:p w:rsidR="00000000" w:rsidRDefault="004B7EAA">
      <w:pPr>
        <w:pStyle w:val="HTML"/>
      </w:pPr>
      <w:r>
        <w:t>___________________________________________________________________________</w:t>
      </w:r>
    </w:p>
    <w:p w:rsidR="00000000" w:rsidRDefault="004B7EAA">
      <w:pPr>
        <w:pStyle w:val="HTML"/>
      </w:pPr>
      <w:r>
        <w:t>___________________________________________________________________________</w:t>
      </w:r>
    </w:p>
    <w:p w:rsidR="00000000" w:rsidRDefault="004B7EAA">
      <w:pPr>
        <w:pStyle w:val="HTML"/>
      </w:pPr>
    </w:p>
    <w:p w:rsidR="00000000" w:rsidRDefault="004B7EAA">
      <w:pPr>
        <w:pStyle w:val="HTML"/>
      </w:pPr>
      <w:r>
        <w:t>Подписи председателя и членов комиссии:</w:t>
      </w:r>
    </w:p>
    <w:p w:rsidR="00000000" w:rsidRDefault="004B7EAA">
      <w:pPr>
        <w:pStyle w:val="HTML"/>
      </w:pPr>
    </w:p>
    <w:p w:rsidR="00000000" w:rsidRDefault="004B7EAA">
      <w:pPr>
        <w:pStyle w:val="HTML"/>
      </w:pPr>
      <w:r>
        <w:t>М.П.</w:t>
      </w:r>
    </w:p>
    <w:p w:rsidR="00000000" w:rsidRDefault="004B7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EAA">
      <w:pPr>
        <w:pStyle w:val="right"/>
      </w:pPr>
      <w:r>
        <w:t>Источник - Приказ ФСО РФ от 03.06.2010 № 264</w:t>
      </w:r>
    </w:p>
    <w:p w:rsidR="00000000" w:rsidRDefault="004B7E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https://порядокправа.рф/obrazecy/akt_opoznaniya_pogibshego_umershego_voennosluzhashhego.htm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EAA"/>
    <w:rsid w:val="004B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0C83AB-509A-4798-A263-A6F15AFB7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oznaniya_pogibshego_umershego_voennosluzh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опознания погибшего (умершего) военнослужащего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2022-08-06T04:28:00Z</dcterms:created>
  <dcterms:modified xsi:type="dcterms:W3CDTF">2022-08-06T04:28:00Z</dcterms:modified>
</cp:coreProperties>
</file>