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69CC">
      <w:pPr>
        <w:pStyle w:val="1"/>
        <w:rPr>
          <w:rFonts w:eastAsia="Times New Roman"/>
        </w:rPr>
      </w:pPr>
      <w:r>
        <w:rPr>
          <w:rFonts w:eastAsia="Times New Roman"/>
        </w:rPr>
        <w:t>Акт об отказе работника от ознакомления с графиком сменности (образец заполнения)</w:t>
      </w:r>
    </w:p>
    <w:p w:rsidR="00000000" w:rsidRDefault="00E969CC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ограниченном ответственностью "Стройком" (ООО "Стройком")</w:t>
      </w:r>
    </w:p>
    <w:p w:rsidR="00000000" w:rsidRDefault="00E969CC">
      <w:pPr>
        <w:pStyle w:val="3"/>
        <w:rPr>
          <w:rFonts w:eastAsia="Times New Roman"/>
        </w:rPr>
      </w:pPr>
      <w:r>
        <w:rPr>
          <w:rFonts w:eastAsia="Times New Roman"/>
        </w:rPr>
        <w:t>АКТ</w:t>
      </w:r>
    </w:p>
    <w:p w:rsidR="00000000" w:rsidRDefault="00E969CC">
      <w:pPr>
        <w:pStyle w:val="HTML"/>
      </w:pPr>
      <w:r>
        <w:t xml:space="preserve">    30.11.2010                                                          N 7</w:t>
      </w:r>
    </w:p>
    <w:p w:rsidR="00000000" w:rsidRDefault="00E96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9CC">
      <w:pPr>
        <w:pStyle w:val="3"/>
        <w:rPr>
          <w:rFonts w:eastAsia="Times New Roman"/>
        </w:rPr>
      </w:pPr>
      <w:r>
        <w:rPr>
          <w:rFonts w:eastAsia="Times New Roman"/>
        </w:rPr>
        <w:t>Об отказе от проставления росписи в подтверждение ознакомления с графиком сменности</w:t>
      </w:r>
    </w:p>
    <w:p w:rsidR="00000000" w:rsidRDefault="00E969CC">
      <w:pPr>
        <w:pStyle w:val="just"/>
      </w:pPr>
      <w:r>
        <w:t xml:space="preserve">Настоящим Актом удостоверяем, что 30 ноября 2010 г. в 17.00 ч. машинисту бульдозера Д.И. Титову в присутствии начальника отдела кадров Пихтиной Л.В., мастера смены Ветрова </w:t>
      </w:r>
      <w:r>
        <w:t>К.И. и табельщика Кравченко Л.М. было предложено ознакомиться с графиком сменности производственного участка N 4 на январь 2011 г. (Приложение N 1 к Приказу по ООО "Стройком" от 30.11.2010 N 125).</w:t>
      </w:r>
    </w:p>
    <w:p w:rsidR="00000000" w:rsidRDefault="00E969CC">
      <w:pPr>
        <w:pStyle w:val="just"/>
      </w:pPr>
      <w:r>
        <w:t>Д.И. Титов отказался от проставления подписи в ознакомлении</w:t>
      </w:r>
      <w:r>
        <w:t xml:space="preserve"> с графиком сменности участка N 4 на январь 2011 г.</w:t>
      </w:r>
    </w:p>
    <w:p w:rsidR="00000000" w:rsidRDefault="00E96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9CC">
      <w:pPr>
        <w:pStyle w:val="HTML"/>
      </w:pPr>
      <w:r>
        <w:t xml:space="preserve">    Начальник отдела кадров               Пихтина              Л.В. Пихтина</w:t>
      </w:r>
    </w:p>
    <w:p w:rsidR="00000000" w:rsidRDefault="00E969CC">
      <w:pPr>
        <w:pStyle w:val="HTML"/>
      </w:pPr>
      <w:r>
        <w:t>Табельщик                             Кравченко          Л.М. Кравченко</w:t>
      </w:r>
    </w:p>
    <w:p w:rsidR="00000000" w:rsidRDefault="00E969CC">
      <w:pPr>
        <w:pStyle w:val="HTML"/>
      </w:pPr>
      <w:r>
        <w:t xml:space="preserve">Мастер смены                          Ветров           </w:t>
      </w:r>
      <w:r>
        <w:t xml:space="preserve">     К.И. Ветров</w:t>
      </w:r>
    </w:p>
    <w:p w:rsidR="00000000" w:rsidRDefault="00E96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9CC">
      <w:pPr>
        <w:pStyle w:val="right"/>
      </w:pPr>
      <w:r>
        <w:t>Источник - "Бухучет в строительных организациях", 2011, № 4</w:t>
      </w:r>
    </w:p>
    <w:p w:rsidR="00000000" w:rsidRDefault="00E969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https://порядокправа.рф/obrazecy/akt_ob_otkaze_rabotnika_ot_oznakomleniya_s_grafikom_smennosti_obrazec_zapolneniya.htm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9CC"/>
    <w:rsid w:val="00E96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B0B707-584C-4523-9E67-EA3190030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tkaze_rabotnika_ot_oznakomleniya_s_grafikom_smennost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отказе работника от ознакомления с графиком сменности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2022-08-06T00:42:00Z</dcterms:created>
  <dcterms:modified xsi:type="dcterms:W3CDTF">2022-08-06T00:42:00Z</dcterms:modified>
</cp:coreProperties>
</file>