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523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работы комиссии. Однократное грубое нарушение заместителем руководителя должностных обязанностей (образец заполнения)</w:t>
      </w:r>
    </w:p>
    <w:p w:rsidR="00000000" w:rsidRDefault="000C5523">
      <w:pPr>
        <w:pStyle w:val="right"/>
      </w:pPr>
      <w:r>
        <w:t xml:space="preserve">Акт о результатах работы комиссии. Однократное грубое нарушение заместителем руководителя должностных обязанностей (образец заполнения) </w:t>
      </w:r>
    </w:p>
    <w:p w:rsidR="00000000" w:rsidRDefault="000C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23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0C5523">
      <w:pPr>
        <w:pStyle w:val="left"/>
        <w:spacing w:after="240" w:afterAutospacing="0"/>
      </w:pPr>
      <w:r>
        <w:t xml:space="preserve">05.03.2010 N 1 </w:t>
      </w:r>
    </w:p>
    <w:p w:rsidR="00000000" w:rsidRDefault="000C552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C5523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результатах работы комиссии по факту заключения заместителем генерального директора Д.Ю. </w:t>
      </w:r>
      <w:r>
        <w:rPr>
          <w:rFonts w:eastAsia="Times New Roman"/>
        </w:rPr>
        <w:t>Данилиным договора поставки оборудования без проведения тендера</w:t>
      </w:r>
    </w:p>
    <w:p w:rsidR="00000000" w:rsidRDefault="000C5523">
      <w:pPr>
        <w:pStyle w:val="just"/>
      </w:pPr>
      <w:r>
        <w:t>Основание: приказ о создании комиссии для проведения служебного расследования от 01.03.2010 N 12</w:t>
      </w:r>
    </w:p>
    <w:p w:rsidR="00000000" w:rsidRDefault="000C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23">
      <w:pPr>
        <w:pStyle w:val="just"/>
      </w:pPr>
      <w:r>
        <w:t>Составлен комиссией:</w:t>
      </w:r>
    </w:p>
    <w:p w:rsidR="00000000" w:rsidRDefault="000C5523">
      <w:pPr>
        <w:pStyle w:val="just"/>
      </w:pPr>
      <w:r>
        <w:t>Председатель: начальник отдела персонала А.К. Бондарева.</w:t>
      </w:r>
    </w:p>
    <w:p w:rsidR="00000000" w:rsidRDefault="000C5523">
      <w:pPr>
        <w:pStyle w:val="HTML"/>
      </w:pPr>
      <w:r>
        <w:t xml:space="preserve">    Члены комисс</w:t>
      </w:r>
      <w:r>
        <w:t>ии: начальник отдела закупок Ю.А. Куприн;</w:t>
      </w:r>
    </w:p>
    <w:p w:rsidR="00000000" w:rsidRDefault="000C5523">
      <w:pPr>
        <w:pStyle w:val="HTML"/>
      </w:pPr>
      <w:r>
        <w:t>юрисконсульт Д.А. Наганов;</w:t>
      </w:r>
    </w:p>
    <w:p w:rsidR="00000000" w:rsidRDefault="000C5523">
      <w:pPr>
        <w:pStyle w:val="HTML"/>
      </w:pPr>
      <w:r>
        <w:t>начальник дежурной службы А.С. Макаров.</w:t>
      </w:r>
    </w:p>
    <w:p w:rsidR="00000000" w:rsidRDefault="000C5523">
      <w:pPr>
        <w:pStyle w:val="just"/>
      </w:pPr>
      <w:r>
        <w:t xml:space="preserve">В период с 01.03.2010 по 05.03.2010 было проведено расследование по факту заключения заместителем генерального директора Данилиным Д.Ю. договора с </w:t>
      </w:r>
      <w:r>
        <w:t>ООО "Тверьэлектромашсбыт" на поставку оборудования, в ходе которого выявлено следующее:</w:t>
      </w:r>
    </w:p>
    <w:p w:rsidR="00000000" w:rsidRDefault="000C5523">
      <w:pPr>
        <w:pStyle w:val="just"/>
      </w:pPr>
      <w:r>
        <w:t>15 января 2010 года заместитель генерального директора Д.Ю. Данилин, действуя на основании выданной доверенности от 21.10.2009, от имени Общества заключил договор поста</w:t>
      </w:r>
      <w:r>
        <w:t>вки оборудования с ООО "Тверьэлектромашсбыт" без проведения тендера. Поставленное оборудование не имело сертификата соответствия, и его использование привело к травме, полученной слесарем А.А. Чесноковым.</w:t>
      </w:r>
    </w:p>
    <w:p w:rsidR="00000000" w:rsidRDefault="000C5523">
      <w:pPr>
        <w:pStyle w:val="just"/>
      </w:pPr>
      <w:r>
        <w:t>01.03.2010 у Д.Ю. Данилина было затребовано объясне</w:t>
      </w:r>
      <w:r>
        <w:t>ние по факту заключения договора без проведения тендера. Данные объяснения Данилин Д.Ю. предоставить отказался, о чем 04.03.2010 был составлен соответствующий акт.</w:t>
      </w:r>
    </w:p>
    <w:p w:rsidR="00000000" w:rsidRDefault="000C5523">
      <w:pPr>
        <w:pStyle w:val="just"/>
      </w:pPr>
      <w:r>
        <w:lastRenderedPageBreak/>
        <w:t>Согласно должностной инструкции заместителя генерального директора в своей деятельности он д</w:t>
      </w:r>
      <w:r>
        <w:t>олжен руководствоваться положениями действующего законодательства РФ, внутренними документами общества, должностной инструкцией. Правила проведения тендеров и категории договоров, по которым обязательно проведение тендеров, установлены Положением о проведе</w:t>
      </w:r>
      <w:r>
        <w:t>нии тендера в ООО "Арт-экс". Согласно данному Положению договоры поставки являются той категорией заключаемых договоров, по которым обязательно проведение тендера. Содержание данного документа Общества было доведено под роспись до всех руководителей структ</w:t>
      </w:r>
      <w:r>
        <w:t>урных подразделений, в том числе и до Данилина Д.Ю.</w:t>
      </w:r>
    </w:p>
    <w:p w:rsidR="00000000" w:rsidRDefault="000C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23">
      <w:pPr>
        <w:pStyle w:val="just"/>
      </w:pPr>
      <w:r>
        <w:t>Действия Данилина Д.Ю. содержат в себе признаки дисциплинарного проступка, выразившегося в однократном грубом нарушении заместителем руководителя организации своих трудовых обязанностей. Заключение догов</w:t>
      </w:r>
      <w:r>
        <w:t>ора поставки без проведения обязательного тендера повлекло причинение вреда здоровью работника Общества.</w:t>
      </w:r>
    </w:p>
    <w:p w:rsidR="00000000" w:rsidRDefault="000C5523">
      <w:pPr>
        <w:pStyle w:val="just"/>
      </w:pPr>
      <w:r>
        <w:t>Исходя из установленных обстоятельств, считаем, что Д.Ю. Данилина возможно привлечь к дисциплинарной ответственности в виде увольнения по п. 10 ч. 1 ст</w:t>
      </w:r>
      <w:r>
        <w:t>. 81 ТК РФ.</w:t>
      </w:r>
    </w:p>
    <w:p w:rsidR="00000000" w:rsidRDefault="000C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23">
      <w:pPr>
        <w:pStyle w:val="HTML"/>
      </w:pPr>
      <w:r>
        <w:t>Председатель комиссии                     Бондарева          А.К. Бондарева</w:t>
      </w:r>
    </w:p>
    <w:p w:rsidR="00000000" w:rsidRDefault="000C5523">
      <w:pPr>
        <w:pStyle w:val="HTML"/>
      </w:pPr>
    </w:p>
    <w:p w:rsidR="00000000" w:rsidRDefault="000C5523">
      <w:pPr>
        <w:pStyle w:val="HTML"/>
      </w:pPr>
      <w:r>
        <w:t>Члены комиссии:                           Куприн             Ю.А. Куприн</w:t>
      </w:r>
    </w:p>
    <w:p w:rsidR="00000000" w:rsidRDefault="000C5523">
      <w:pPr>
        <w:pStyle w:val="HTML"/>
      </w:pPr>
      <w:r>
        <w:t>Наганов            Д.А. Наганов</w:t>
      </w:r>
    </w:p>
    <w:p w:rsidR="00000000" w:rsidRDefault="000C5523">
      <w:pPr>
        <w:pStyle w:val="HTML"/>
      </w:pPr>
      <w:r>
        <w:t>Макаров            А.С. Макаров</w:t>
      </w:r>
    </w:p>
    <w:p w:rsidR="00000000" w:rsidRDefault="000C5523">
      <w:pPr>
        <w:pStyle w:val="HTML"/>
      </w:pPr>
    </w:p>
    <w:p w:rsidR="00000000" w:rsidRDefault="000C5523">
      <w:pPr>
        <w:pStyle w:val="HTML"/>
      </w:pPr>
      <w:r>
        <w:t>С актом ознакомлен:</w:t>
      </w:r>
    </w:p>
    <w:p w:rsidR="00000000" w:rsidRDefault="000C5523">
      <w:pPr>
        <w:pStyle w:val="HTML"/>
      </w:pPr>
      <w:r>
        <w:t>заместитель генерального директора        Данилин            Д.Ю. Данилин</w:t>
      </w:r>
    </w:p>
    <w:p w:rsidR="00000000" w:rsidRDefault="000C5523">
      <w:pPr>
        <w:pStyle w:val="HTML"/>
      </w:pPr>
      <w:r>
        <w:t>05.03.2010</w:t>
      </w:r>
    </w:p>
    <w:p w:rsidR="00000000" w:rsidRDefault="000C5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https://порядокправа.рф/obrazecy/akt_o_rezultatax_raboty_komissii_odnokratnoe_gruboe_narushenie_zamestitelem_rukovoditelya_dolzhnostny.htm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23"/>
    <w:rsid w:val="000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DC161-8584-45D0-B1C6-0736A4C1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aboty_komissii_odnokratnoe_gruboe_narushenie_zamestitelem_rukovoditelya_dolzhnost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работы комиссии. Однократное грубое нарушение заместителем руководителя должностных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2022-08-05T23:42:00Z</dcterms:created>
  <dcterms:modified xsi:type="dcterms:W3CDTF">2022-08-05T23:42:00Z</dcterms:modified>
</cp:coreProperties>
</file>